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FB" w:rsidRDefault="00BD5912" w:rsidP="00BD5912">
      <w:pPr>
        <w:pStyle w:val="NoSpacing"/>
        <w:rPr>
          <w:b/>
          <w:sz w:val="28"/>
          <w:szCs w:val="28"/>
          <w:u w:val="single"/>
        </w:rPr>
      </w:pPr>
      <w:r w:rsidRPr="00BD5912">
        <w:rPr>
          <w:b/>
          <w:sz w:val="28"/>
          <w:szCs w:val="28"/>
          <w:u w:val="single"/>
        </w:rPr>
        <w:t>Chapter 11 Accounting and Performance Analysis</w:t>
      </w:r>
    </w:p>
    <w:p w:rsidR="00BD5912" w:rsidRDefault="00BD5912" w:rsidP="00BD5912">
      <w:pPr>
        <w:pStyle w:val="NoSpacing"/>
      </w:pPr>
      <w:r>
        <w:t xml:space="preserve">The main reason an entrepreneur sets up a business is to make money. To calculate how much money (profit) an entrepreneur makes they must do up a set of accounts and financial statements. These accounts and financial statements must then be monitored, analysed and compared to previous years to get a through picture of how the business is performing. </w:t>
      </w:r>
    </w:p>
    <w:p w:rsidR="00BD5912" w:rsidRDefault="00BD5912" w:rsidP="00BD5912">
      <w:pPr>
        <w:pStyle w:val="NoSpacing"/>
      </w:pPr>
    </w:p>
    <w:p w:rsidR="00BD5912" w:rsidRPr="00BD5912" w:rsidRDefault="00BD5912" w:rsidP="00BD5912">
      <w:pPr>
        <w:pStyle w:val="NoSpacing"/>
        <w:rPr>
          <w:b/>
          <w:u w:val="single"/>
          <w:lang w:val="en-GB"/>
        </w:rPr>
      </w:pPr>
      <w:r w:rsidRPr="00BD5912">
        <w:rPr>
          <w:b/>
          <w:u w:val="single"/>
          <w:lang w:val="en-GB"/>
        </w:rPr>
        <w:t>1. Trading, profit and Loss Account</w:t>
      </w:r>
    </w:p>
    <w:p w:rsidR="00BD5912" w:rsidRPr="00BD5912" w:rsidRDefault="00BD5912" w:rsidP="00BD5912">
      <w:pPr>
        <w:pStyle w:val="NoSpacing"/>
        <w:numPr>
          <w:ilvl w:val="0"/>
          <w:numId w:val="7"/>
        </w:numPr>
        <w:rPr>
          <w:lang w:val="en-GB"/>
        </w:rPr>
      </w:pPr>
      <w:r w:rsidRPr="00BD5912">
        <w:rPr>
          <w:lang w:val="en-GB"/>
        </w:rPr>
        <w:t>The trading account shows the sales, purchases, cost of sales and gross profit of the firm.</w:t>
      </w:r>
    </w:p>
    <w:p w:rsidR="00BD5912" w:rsidRPr="00BD5912" w:rsidRDefault="00BD5912" w:rsidP="00BD5912">
      <w:pPr>
        <w:pStyle w:val="NoSpacing"/>
        <w:numPr>
          <w:ilvl w:val="0"/>
          <w:numId w:val="7"/>
        </w:numPr>
        <w:rPr>
          <w:lang w:val="en-GB"/>
        </w:rPr>
      </w:pPr>
      <w:r w:rsidRPr="00BD5912">
        <w:rPr>
          <w:lang w:val="en-GB"/>
        </w:rPr>
        <w:t>Sales – Cost of Sales = Gross profit</w:t>
      </w:r>
    </w:p>
    <w:p w:rsidR="00BD5912" w:rsidRDefault="00BD5912" w:rsidP="00BD5912">
      <w:pPr>
        <w:pStyle w:val="NoSpacing"/>
        <w:rPr>
          <w:lang w:val="en-GB"/>
        </w:rPr>
      </w:pPr>
      <w:r w:rsidRPr="00BD5912">
        <w:rPr>
          <w:b/>
          <w:lang w:val="en-GB"/>
        </w:rPr>
        <w:t>Sales</w:t>
      </w:r>
      <w:r>
        <w:rPr>
          <w:lang w:val="en-GB"/>
        </w:rPr>
        <w:t xml:space="preserve">: </w:t>
      </w:r>
      <w:r w:rsidRPr="00BD5912">
        <w:rPr>
          <w:lang w:val="en-GB"/>
        </w:rPr>
        <w:t>This is how much a</w:t>
      </w:r>
      <w:r>
        <w:rPr>
          <w:lang w:val="en-GB"/>
        </w:rPr>
        <w:t xml:space="preserve"> business sold its products for (turnover)</w:t>
      </w:r>
    </w:p>
    <w:p w:rsidR="00BD5912" w:rsidRPr="00BD5912" w:rsidRDefault="00BD5912" w:rsidP="00BD5912">
      <w:pPr>
        <w:pStyle w:val="NoSpacing"/>
        <w:rPr>
          <w:lang w:val="en-GB"/>
        </w:rPr>
      </w:pPr>
      <w:r w:rsidRPr="00BD5912">
        <w:rPr>
          <w:b/>
          <w:lang w:val="en-GB"/>
        </w:rPr>
        <w:t>Cost of Sales:</w:t>
      </w:r>
      <w:r w:rsidRPr="00BD5912">
        <w:rPr>
          <w:lang w:val="en-GB"/>
        </w:rPr>
        <w:t xml:space="preserve"> This is the cost of buying and making the products.</w:t>
      </w:r>
    </w:p>
    <w:p w:rsidR="00BD5912" w:rsidRPr="00BD5912" w:rsidRDefault="00BD5912" w:rsidP="00BD5912">
      <w:pPr>
        <w:pStyle w:val="NoSpacing"/>
        <w:numPr>
          <w:ilvl w:val="0"/>
          <w:numId w:val="2"/>
        </w:numPr>
        <w:rPr>
          <w:lang w:val="en-GB"/>
        </w:rPr>
      </w:pPr>
      <w:r w:rsidRPr="00BD5912">
        <w:rPr>
          <w:lang w:val="en-GB"/>
        </w:rPr>
        <w:t>Opening Stock + Purchases – Closing Stock</w:t>
      </w:r>
    </w:p>
    <w:p w:rsidR="00BD5912" w:rsidRPr="00BD5912" w:rsidRDefault="00BD5912" w:rsidP="00BD5912">
      <w:pPr>
        <w:pStyle w:val="NoSpacing"/>
        <w:rPr>
          <w:b/>
          <w:lang w:val="en-GB"/>
        </w:rPr>
      </w:pPr>
      <w:r w:rsidRPr="00BD5912">
        <w:rPr>
          <w:b/>
          <w:lang w:val="en-GB"/>
        </w:rPr>
        <w:t>Gross Profit/Loss</w:t>
      </w:r>
      <w:r>
        <w:rPr>
          <w:b/>
          <w:lang w:val="en-GB"/>
        </w:rPr>
        <w:t xml:space="preserve">: </w:t>
      </w:r>
      <w:r w:rsidRPr="00BD5912">
        <w:rPr>
          <w:lang w:val="en-GB"/>
        </w:rPr>
        <w:t>This is the difference between sales and cost of sales.</w:t>
      </w:r>
    </w:p>
    <w:p w:rsidR="00BD5912" w:rsidRPr="00BD5912" w:rsidRDefault="00BD5912" w:rsidP="00BD5912">
      <w:pPr>
        <w:pStyle w:val="NoSpacing"/>
        <w:numPr>
          <w:ilvl w:val="0"/>
          <w:numId w:val="2"/>
        </w:numPr>
        <w:rPr>
          <w:lang w:val="en-GB"/>
        </w:rPr>
      </w:pPr>
      <w:r w:rsidRPr="00BD5912">
        <w:rPr>
          <w:lang w:val="en-GB"/>
        </w:rPr>
        <w:t>It is the profit/loss made before any expenses are made.</w:t>
      </w:r>
    </w:p>
    <w:p w:rsidR="00BD5912" w:rsidRPr="00BD5912" w:rsidRDefault="00BD5912" w:rsidP="00BD5912">
      <w:pPr>
        <w:pStyle w:val="NoSpacing"/>
        <w:rPr>
          <w:u w:val="single"/>
          <w:lang w:val="en-GB"/>
        </w:rPr>
      </w:pPr>
      <w:r w:rsidRPr="00BD5912">
        <w:rPr>
          <w:b/>
          <w:lang w:val="en-GB"/>
        </w:rPr>
        <w:t>Income:</w:t>
      </w:r>
      <w:r>
        <w:rPr>
          <w:lang w:val="en-GB"/>
        </w:rPr>
        <w:t xml:space="preserve"> </w:t>
      </w:r>
      <w:r w:rsidRPr="00BD5912">
        <w:rPr>
          <w:lang w:val="en-GB"/>
        </w:rPr>
        <w:t>A business can make money from a range of activities other than buying and selling goods.</w:t>
      </w:r>
    </w:p>
    <w:p w:rsidR="00BD5912" w:rsidRPr="00BD5912" w:rsidRDefault="00BD5912" w:rsidP="00BD5912">
      <w:pPr>
        <w:pStyle w:val="NoSpacing"/>
        <w:rPr>
          <w:lang w:val="en-GB"/>
        </w:rPr>
      </w:pPr>
      <w:proofErr w:type="spellStart"/>
      <w:proofErr w:type="gramStart"/>
      <w:r w:rsidRPr="00BD5912">
        <w:rPr>
          <w:b/>
          <w:lang w:val="en-GB"/>
        </w:rPr>
        <w:t>eg</w:t>
      </w:r>
      <w:proofErr w:type="spellEnd"/>
      <w:r w:rsidRPr="00BD5912">
        <w:rPr>
          <w:b/>
          <w:lang w:val="en-GB"/>
        </w:rPr>
        <w:t>.:</w:t>
      </w:r>
      <w:proofErr w:type="gramEnd"/>
      <w:r w:rsidRPr="00BD5912">
        <w:rPr>
          <w:lang w:val="en-GB"/>
        </w:rPr>
        <w:t xml:space="preserve"> rent received, wages received, interest received, etc.</w:t>
      </w:r>
    </w:p>
    <w:p w:rsidR="00BD5912" w:rsidRPr="00BD5912" w:rsidRDefault="00BD5912" w:rsidP="00BD5912">
      <w:pPr>
        <w:pStyle w:val="NoSpacing"/>
        <w:rPr>
          <w:b/>
          <w:lang w:val="en-GB"/>
        </w:rPr>
      </w:pPr>
      <w:r>
        <w:rPr>
          <w:b/>
          <w:lang w:val="en-GB"/>
        </w:rPr>
        <w:t xml:space="preserve">Expenses: </w:t>
      </w:r>
      <w:r w:rsidRPr="00BD5912">
        <w:rPr>
          <w:lang w:val="en-GB"/>
        </w:rPr>
        <w:t>These are bills that a business has to pay.</w:t>
      </w:r>
    </w:p>
    <w:p w:rsidR="00BD5912" w:rsidRPr="00BD5912" w:rsidRDefault="00BD5912" w:rsidP="00BD5912">
      <w:pPr>
        <w:pStyle w:val="NoSpacing"/>
        <w:rPr>
          <w:lang w:val="en-GB"/>
        </w:rPr>
      </w:pPr>
      <w:proofErr w:type="spellStart"/>
      <w:proofErr w:type="gramStart"/>
      <w:r w:rsidRPr="00BD5912">
        <w:rPr>
          <w:b/>
          <w:lang w:val="en-GB"/>
        </w:rPr>
        <w:t>eg</w:t>
      </w:r>
      <w:proofErr w:type="spellEnd"/>
      <w:r w:rsidRPr="00BD5912">
        <w:rPr>
          <w:b/>
          <w:lang w:val="en-GB"/>
        </w:rPr>
        <w:t>.:</w:t>
      </w:r>
      <w:proofErr w:type="gramEnd"/>
      <w:r w:rsidRPr="00BD5912">
        <w:rPr>
          <w:lang w:val="en-GB"/>
        </w:rPr>
        <w:t xml:space="preserve"> wages, light and heat, advertising, insurance, rent and rates, telephone, stationary and postage, depreciation, etc.</w:t>
      </w:r>
    </w:p>
    <w:p w:rsidR="00BD5912" w:rsidRPr="00BD5912" w:rsidRDefault="00BD5912" w:rsidP="00BD5912">
      <w:pPr>
        <w:pStyle w:val="NoSpacing"/>
        <w:rPr>
          <w:b/>
          <w:lang w:val="en-GB"/>
        </w:rPr>
      </w:pPr>
      <w:r>
        <w:rPr>
          <w:b/>
          <w:lang w:val="en-GB"/>
        </w:rPr>
        <w:t xml:space="preserve">Net Profit: </w:t>
      </w:r>
      <w:r w:rsidRPr="00BD5912">
        <w:rPr>
          <w:lang w:val="en-GB"/>
        </w:rPr>
        <w:t>This is what’s left after adding income and paying your bills.</w:t>
      </w:r>
    </w:p>
    <w:p w:rsidR="00BD5912" w:rsidRPr="00BD5912" w:rsidRDefault="00BD5912" w:rsidP="00BD5912">
      <w:pPr>
        <w:pStyle w:val="NoSpacing"/>
        <w:rPr>
          <w:b/>
          <w:lang w:val="en-GB"/>
        </w:rPr>
      </w:pPr>
      <w:r>
        <w:rPr>
          <w:b/>
          <w:lang w:val="en-GB"/>
        </w:rPr>
        <w:t xml:space="preserve">Dividends: </w:t>
      </w:r>
      <w:r w:rsidRPr="00BD5912">
        <w:rPr>
          <w:lang w:val="en-GB"/>
        </w:rPr>
        <w:t>The owners of the business (shareholders) receive a share of the profit called a dividend.</w:t>
      </w:r>
    </w:p>
    <w:p w:rsidR="00BD5912" w:rsidRPr="00BD5912" w:rsidRDefault="00BD5912" w:rsidP="00BD5912">
      <w:pPr>
        <w:pStyle w:val="NoSpacing"/>
        <w:rPr>
          <w:b/>
          <w:lang w:val="en-GB"/>
        </w:rPr>
      </w:pPr>
      <w:r>
        <w:rPr>
          <w:b/>
          <w:lang w:val="en-GB"/>
        </w:rPr>
        <w:t xml:space="preserve">Retained Profit: </w:t>
      </w:r>
      <w:r w:rsidRPr="00BD5912">
        <w:rPr>
          <w:lang w:val="en-GB"/>
        </w:rPr>
        <w:t>This means th</w:t>
      </w:r>
      <w:r>
        <w:rPr>
          <w:lang w:val="en-GB"/>
        </w:rPr>
        <w:t>at profits are saved to reinvest in</w:t>
      </w:r>
      <w:r w:rsidRPr="00BD5912">
        <w:rPr>
          <w:lang w:val="en-GB"/>
        </w:rPr>
        <w:t xml:space="preserve"> the business in the future.</w:t>
      </w:r>
    </w:p>
    <w:p w:rsidR="00BD5912" w:rsidRPr="00BD5912" w:rsidRDefault="00BD5912" w:rsidP="00BD5912">
      <w:pPr>
        <w:pStyle w:val="NoSpacing"/>
        <w:rPr>
          <w:lang w:val="en-GB"/>
        </w:rPr>
      </w:pPr>
    </w:p>
    <w:p w:rsidR="00BD5912" w:rsidRPr="00BD5912" w:rsidRDefault="00BD5912" w:rsidP="00BD5912">
      <w:pPr>
        <w:pStyle w:val="NoSpacing"/>
        <w:rPr>
          <w:b/>
          <w:lang w:val="en-GB"/>
        </w:rPr>
      </w:pPr>
      <w:r w:rsidRPr="00BD5912">
        <w:rPr>
          <w:b/>
          <w:lang w:val="en-GB"/>
        </w:rPr>
        <w:t>Importance of the Trading, Profit &amp; Loss Account</w:t>
      </w:r>
    </w:p>
    <w:p w:rsidR="00BD5912" w:rsidRPr="00BD5912" w:rsidRDefault="00BD5912" w:rsidP="00BD5912">
      <w:pPr>
        <w:pStyle w:val="NoSpacing"/>
        <w:numPr>
          <w:ilvl w:val="0"/>
          <w:numId w:val="8"/>
        </w:numPr>
        <w:rPr>
          <w:lang w:val="en-GB"/>
        </w:rPr>
      </w:pPr>
      <w:r w:rsidRPr="00BD5912">
        <w:rPr>
          <w:lang w:val="en-GB"/>
        </w:rPr>
        <w:t>A low gross profit tells managers that the price they are selling their products for may be too low.</w:t>
      </w:r>
    </w:p>
    <w:p w:rsidR="00BD5912" w:rsidRPr="00BD5912" w:rsidRDefault="00BD5912" w:rsidP="00BD5912">
      <w:pPr>
        <w:pStyle w:val="NoSpacing"/>
        <w:numPr>
          <w:ilvl w:val="0"/>
          <w:numId w:val="8"/>
        </w:numPr>
        <w:rPr>
          <w:lang w:val="en-GB"/>
        </w:rPr>
      </w:pPr>
      <w:r w:rsidRPr="00BD5912">
        <w:rPr>
          <w:lang w:val="en-GB"/>
        </w:rPr>
        <w:t>A low gross profit tells the manager that they are paying too much for their raw materials.</w:t>
      </w:r>
    </w:p>
    <w:p w:rsidR="00BD5912" w:rsidRPr="00BD5912" w:rsidRDefault="00BD5912" w:rsidP="00BD5912">
      <w:pPr>
        <w:pStyle w:val="NoSpacing"/>
        <w:numPr>
          <w:ilvl w:val="0"/>
          <w:numId w:val="8"/>
        </w:numPr>
        <w:rPr>
          <w:lang w:val="en-GB"/>
        </w:rPr>
      </w:pPr>
      <w:r w:rsidRPr="00BD5912">
        <w:rPr>
          <w:lang w:val="en-GB"/>
        </w:rPr>
        <w:t>A low net profit tells managers that their expenses are too high. The manager should make cut-backs.</w:t>
      </w:r>
    </w:p>
    <w:p w:rsidR="00BD5912" w:rsidRPr="00BD5912" w:rsidRDefault="00BD5912" w:rsidP="00BD5912">
      <w:pPr>
        <w:pStyle w:val="NoSpacing"/>
        <w:numPr>
          <w:ilvl w:val="0"/>
          <w:numId w:val="8"/>
        </w:numPr>
        <w:rPr>
          <w:lang w:val="en-GB"/>
        </w:rPr>
      </w:pPr>
      <w:r w:rsidRPr="00BD5912">
        <w:rPr>
          <w:lang w:val="en-GB"/>
        </w:rPr>
        <w:t>The size of the net profit tells managers how much they should pay out in dividends or how much money will be left to put back into the business.</w:t>
      </w:r>
    </w:p>
    <w:p w:rsidR="00246817" w:rsidRDefault="00246817" w:rsidP="00BD5912">
      <w:pPr>
        <w:pStyle w:val="NoSpacing"/>
        <w:rPr>
          <w:b/>
          <w:lang w:val="en-GB"/>
        </w:rPr>
      </w:pPr>
    </w:p>
    <w:p w:rsidR="00BD5912" w:rsidRPr="00BD5912" w:rsidRDefault="00BD5912" w:rsidP="00BD5912">
      <w:pPr>
        <w:pStyle w:val="NoSpacing"/>
        <w:rPr>
          <w:b/>
          <w:lang w:val="en-GB"/>
        </w:rPr>
      </w:pPr>
      <w:r>
        <w:rPr>
          <w:b/>
          <w:lang w:val="en-GB"/>
        </w:rPr>
        <w:t xml:space="preserve">2. The </w:t>
      </w:r>
      <w:r w:rsidRPr="00BD5912">
        <w:rPr>
          <w:b/>
          <w:lang w:val="en-GB"/>
        </w:rPr>
        <w:t>Balance Sheet</w:t>
      </w:r>
    </w:p>
    <w:p w:rsidR="00BD5912" w:rsidRPr="00BD5912" w:rsidRDefault="00BD5912" w:rsidP="00BD5912">
      <w:pPr>
        <w:pStyle w:val="NoSpacing"/>
        <w:rPr>
          <w:lang w:val="en-GB"/>
        </w:rPr>
      </w:pPr>
      <w:r w:rsidRPr="00BD5912">
        <w:rPr>
          <w:lang w:val="en-GB"/>
        </w:rPr>
        <w:t>This shows the business’s financial positio</w:t>
      </w:r>
      <w:r>
        <w:rPr>
          <w:lang w:val="en-GB"/>
        </w:rPr>
        <w:t xml:space="preserve">n (wealth) on a particular day. </w:t>
      </w:r>
      <w:r w:rsidRPr="00BD5912">
        <w:rPr>
          <w:lang w:val="en-GB"/>
        </w:rPr>
        <w:t>It shows everything a business owns or is owed (its assets) and all the money the business owes (its liabilities)</w:t>
      </w:r>
    </w:p>
    <w:p w:rsidR="00BD5912" w:rsidRPr="00BD5912" w:rsidRDefault="00BD5912" w:rsidP="00BD5912">
      <w:pPr>
        <w:pStyle w:val="NoSpacing"/>
        <w:rPr>
          <w:u w:val="single"/>
          <w:lang w:val="en-GB"/>
        </w:rPr>
      </w:pPr>
    </w:p>
    <w:p w:rsidR="00BD5912" w:rsidRPr="00BD5912" w:rsidRDefault="00BD5912" w:rsidP="00BD5912">
      <w:pPr>
        <w:pStyle w:val="NoSpacing"/>
        <w:rPr>
          <w:b/>
          <w:u w:val="single"/>
          <w:lang w:val="en-GB"/>
        </w:rPr>
      </w:pPr>
      <w:r w:rsidRPr="00BD5912">
        <w:rPr>
          <w:b/>
          <w:u w:val="single"/>
          <w:lang w:val="en-GB"/>
        </w:rPr>
        <w:t>Fixed Assets</w:t>
      </w:r>
    </w:p>
    <w:p w:rsidR="00BD5912" w:rsidRPr="00BD5912" w:rsidRDefault="00BD5912" w:rsidP="00BD5912">
      <w:pPr>
        <w:pStyle w:val="NoSpacing"/>
        <w:rPr>
          <w:lang w:val="en-GB"/>
        </w:rPr>
      </w:pPr>
      <w:r w:rsidRPr="00BD5912">
        <w:rPr>
          <w:lang w:val="en-GB"/>
        </w:rPr>
        <w:t>These are possessions which a business owns for a long period of time (greater than one year).</w:t>
      </w:r>
    </w:p>
    <w:p w:rsidR="00BD5912" w:rsidRPr="00BD5912" w:rsidRDefault="00BD5912" w:rsidP="00BD5912">
      <w:pPr>
        <w:pStyle w:val="NoSpacing"/>
        <w:rPr>
          <w:lang w:val="en-GB"/>
        </w:rPr>
      </w:pPr>
      <w:proofErr w:type="spellStart"/>
      <w:proofErr w:type="gramStart"/>
      <w:r w:rsidRPr="00BD5912">
        <w:rPr>
          <w:b/>
          <w:lang w:val="en-GB"/>
        </w:rPr>
        <w:t>eg</w:t>
      </w:r>
      <w:proofErr w:type="spellEnd"/>
      <w:r w:rsidRPr="00BD5912">
        <w:rPr>
          <w:b/>
          <w:lang w:val="en-GB"/>
        </w:rPr>
        <w:t>.:</w:t>
      </w:r>
      <w:proofErr w:type="gramEnd"/>
      <w:r w:rsidRPr="00BD5912">
        <w:rPr>
          <w:b/>
          <w:lang w:val="en-GB"/>
        </w:rPr>
        <w:t xml:space="preserve"> </w:t>
      </w:r>
      <w:r w:rsidRPr="00BD5912">
        <w:rPr>
          <w:lang w:val="en-GB"/>
        </w:rPr>
        <w:t>land, buildings, premises, motor vehicles, furniture and fittings, plant and machinery, equipment, etc.</w:t>
      </w:r>
    </w:p>
    <w:p w:rsidR="00BD5912" w:rsidRPr="00BD5912" w:rsidRDefault="00BD5912" w:rsidP="00BD5912">
      <w:pPr>
        <w:pStyle w:val="NoSpacing"/>
        <w:rPr>
          <w:lang w:val="en-GB"/>
        </w:rPr>
      </w:pPr>
      <w:r w:rsidRPr="00BD5912">
        <w:rPr>
          <w:lang w:val="en-GB"/>
        </w:rPr>
        <w:t>The premises can be used as security (collateral) for any loans the firm has.</w:t>
      </w:r>
    </w:p>
    <w:p w:rsidR="00BD5912" w:rsidRPr="00F85B8E" w:rsidRDefault="00BD5912" w:rsidP="00BD5912">
      <w:pPr>
        <w:pStyle w:val="NoSpacing"/>
        <w:rPr>
          <w:b/>
          <w:u w:val="single"/>
          <w:lang w:val="en-GB"/>
        </w:rPr>
      </w:pPr>
      <w:r w:rsidRPr="00F85B8E">
        <w:rPr>
          <w:b/>
          <w:u w:val="single"/>
          <w:lang w:val="en-GB"/>
        </w:rPr>
        <w:t>Current Assets</w:t>
      </w:r>
    </w:p>
    <w:p w:rsidR="00BD5912" w:rsidRPr="00BD5912" w:rsidRDefault="00BD5912" w:rsidP="00BD5912">
      <w:pPr>
        <w:pStyle w:val="NoSpacing"/>
        <w:rPr>
          <w:lang w:val="en-GB"/>
        </w:rPr>
      </w:pPr>
      <w:r w:rsidRPr="00BD5912">
        <w:rPr>
          <w:lang w:val="en-GB"/>
        </w:rPr>
        <w:t>These are short term assets which we own for less than one year.</w:t>
      </w:r>
    </w:p>
    <w:p w:rsidR="00BD5912" w:rsidRPr="00BD5912" w:rsidRDefault="00BD5912" w:rsidP="00BD5912">
      <w:pPr>
        <w:pStyle w:val="NoSpacing"/>
        <w:rPr>
          <w:lang w:val="en-GB"/>
        </w:rPr>
      </w:pPr>
      <w:proofErr w:type="spellStart"/>
      <w:proofErr w:type="gramStart"/>
      <w:r w:rsidRPr="00BD5912">
        <w:rPr>
          <w:b/>
          <w:lang w:val="en-GB"/>
        </w:rPr>
        <w:t>eg</w:t>
      </w:r>
      <w:proofErr w:type="spellEnd"/>
      <w:r w:rsidRPr="00BD5912">
        <w:rPr>
          <w:b/>
          <w:lang w:val="en-GB"/>
        </w:rPr>
        <w:t>.:</w:t>
      </w:r>
      <w:proofErr w:type="gramEnd"/>
      <w:r w:rsidRPr="00BD5912">
        <w:rPr>
          <w:lang w:val="en-GB"/>
        </w:rPr>
        <w:t xml:space="preserve"> stock, bank, cash, debtors, amounts prepaid by the firm</w:t>
      </w:r>
    </w:p>
    <w:p w:rsidR="00BD5912" w:rsidRPr="00F85B8E" w:rsidRDefault="00BD5912" w:rsidP="00BD5912">
      <w:pPr>
        <w:pStyle w:val="NoSpacing"/>
        <w:rPr>
          <w:lang w:val="en-GB"/>
        </w:rPr>
      </w:pPr>
      <w:r w:rsidRPr="00BD5912">
        <w:rPr>
          <w:lang w:val="en-GB"/>
        </w:rPr>
        <w:t>An asset is something which</w:t>
      </w:r>
      <w:r w:rsidR="00F85B8E">
        <w:rPr>
          <w:lang w:val="en-GB"/>
        </w:rPr>
        <w:t xml:space="preserve"> we own or which is owed to us.</w:t>
      </w:r>
    </w:p>
    <w:p w:rsidR="00BD5912" w:rsidRPr="00F85B8E" w:rsidRDefault="00BD5912" w:rsidP="00BD5912">
      <w:pPr>
        <w:pStyle w:val="NoSpacing"/>
        <w:rPr>
          <w:b/>
          <w:u w:val="single"/>
          <w:lang w:val="en-GB"/>
        </w:rPr>
      </w:pPr>
      <w:r w:rsidRPr="00F85B8E">
        <w:rPr>
          <w:b/>
          <w:u w:val="single"/>
          <w:lang w:val="en-GB"/>
        </w:rPr>
        <w:t>Current Liabilities</w:t>
      </w:r>
    </w:p>
    <w:p w:rsidR="00BD5912" w:rsidRPr="00BD5912" w:rsidRDefault="00BD5912" w:rsidP="00BD5912">
      <w:pPr>
        <w:pStyle w:val="NoSpacing"/>
        <w:rPr>
          <w:lang w:val="en-GB"/>
        </w:rPr>
      </w:pPr>
      <w:r w:rsidRPr="00BD5912">
        <w:rPr>
          <w:lang w:val="en-GB"/>
        </w:rPr>
        <w:t xml:space="preserve">Liabilities are all debts that are owed by a business/person and which must be repaid in </w:t>
      </w:r>
      <w:proofErr w:type="gramStart"/>
      <w:r w:rsidRPr="00BD5912">
        <w:rPr>
          <w:lang w:val="en-GB"/>
        </w:rPr>
        <w:t>under</w:t>
      </w:r>
      <w:proofErr w:type="gramEnd"/>
      <w:r w:rsidRPr="00BD5912">
        <w:rPr>
          <w:lang w:val="en-GB"/>
        </w:rPr>
        <w:t xml:space="preserve"> one year.</w:t>
      </w:r>
    </w:p>
    <w:p w:rsidR="00BD5912" w:rsidRPr="00F85B8E" w:rsidRDefault="00BD5912" w:rsidP="00BD5912">
      <w:pPr>
        <w:pStyle w:val="NoSpacing"/>
        <w:rPr>
          <w:lang w:val="en-GB"/>
        </w:rPr>
      </w:pPr>
      <w:proofErr w:type="spellStart"/>
      <w:proofErr w:type="gramStart"/>
      <w:r w:rsidRPr="00BD5912">
        <w:rPr>
          <w:b/>
          <w:lang w:val="en-GB"/>
        </w:rPr>
        <w:t>eg</w:t>
      </w:r>
      <w:proofErr w:type="spellEnd"/>
      <w:r w:rsidRPr="00BD5912">
        <w:rPr>
          <w:b/>
          <w:lang w:val="en-GB"/>
        </w:rPr>
        <w:t>.:</w:t>
      </w:r>
      <w:proofErr w:type="gramEnd"/>
      <w:r w:rsidRPr="00BD5912">
        <w:rPr>
          <w:lang w:val="en-GB"/>
        </w:rPr>
        <w:t xml:space="preserve"> creditors, bank ove</w:t>
      </w:r>
      <w:r w:rsidR="00F85B8E">
        <w:rPr>
          <w:lang w:val="en-GB"/>
        </w:rPr>
        <w:t>rdraft, expenses which are due.</w:t>
      </w:r>
    </w:p>
    <w:p w:rsidR="00BD5912" w:rsidRPr="00F85B8E" w:rsidRDefault="00BD5912" w:rsidP="00BD5912">
      <w:pPr>
        <w:pStyle w:val="NoSpacing"/>
        <w:rPr>
          <w:b/>
          <w:u w:val="single"/>
          <w:lang w:val="en-GB"/>
        </w:rPr>
      </w:pPr>
      <w:r w:rsidRPr="00F85B8E">
        <w:rPr>
          <w:b/>
          <w:u w:val="single"/>
          <w:lang w:val="en-GB"/>
        </w:rPr>
        <w:t>Working Capital</w:t>
      </w:r>
    </w:p>
    <w:p w:rsidR="00BD5912" w:rsidRPr="00BD5912" w:rsidRDefault="00BD5912" w:rsidP="00BD5912">
      <w:pPr>
        <w:pStyle w:val="NoSpacing"/>
        <w:rPr>
          <w:lang w:val="en-GB"/>
        </w:rPr>
      </w:pPr>
      <w:r w:rsidRPr="00BD5912">
        <w:rPr>
          <w:lang w:val="en-GB"/>
        </w:rPr>
        <w:t>Current Asset – Current Liabilities</w:t>
      </w:r>
    </w:p>
    <w:p w:rsidR="00BD5912" w:rsidRPr="00BD5912" w:rsidRDefault="00BD5912" w:rsidP="00BD5912">
      <w:pPr>
        <w:pStyle w:val="NoSpacing"/>
        <w:rPr>
          <w:lang w:val="en-GB"/>
        </w:rPr>
      </w:pPr>
      <w:r w:rsidRPr="00BD5912">
        <w:rPr>
          <w:lang w:val="en-GB"/>
        </w:rPr>
        <w:t>This m</w:t>
      </w:r>
      <w:r w:rsidR="00F85B8E">
        <w:rPr>
          <w:lang w:val="en-GB"/>
        </w:rPr>
        <w:t xml:space="preserve">easures the liquidity of a firm - </w:t>
      </w:r>
      <w:r w:rsidRPr="00BD5912">
        <w:rPr>
          <w:lang w:val="en-GB"/>
        </w:rPr>
        <w:t>the firm’s ability to its</w:t>
      </w:r>
      <w:r w:rsidR="00F85B8E">
        <w:rPr>
          <w:lang w:val="en-GB"/>
        </w:rPr>
        <w:t xml:space="preserve"> debts </w:t>
      </w:r>
      <w:r w:rsidRPr="00BD5912">
        <w:rPr>
          <w:lang w:val="en-GB"/>
        </w:rPr>
        <w:t>in</w:t>
      </w:r>
      <w:r w:rsidR="00F85B8E">
        <w:rPr>
          <w:lang w:val="en-GB"/>
        </w:rPr>
        <w:t xml:space="preserve"> the short term</w:t>
      </w:r>
      <w:r w:rsidRPr="00BD5912">
        <w:rPr>
          <w:lang w:val="en-GB"/>
        </w:rPr>
        <w:t>.</w:t>
      </w:r>
    </w:p>
    <w:p w:rsidR="00BD5912" w:rsidRPr="00F85B8E" w:rsidRDefault="00BD5912" w:rsidP="00BD5912">
      <w:pPr>
        <w:pStyle w:val="NoSpacing"/>
        <w:rPr>
          <w:b/>
          <w:u w:val="single"/>
          <w:lang w:val="en-GB"/>
        </w:rPr>
      </w:pPr>
      <w:r w:rsidRPr="00F85B8E">
        <w:rPr>
          <w:b/>
          <w:u w:val="single"/>
          <w:lang w:val="en-GB"/>
        </w:rPr>
        <w:t>Financed By</w:t>
      </w:r>
    </w:p>
    <w:p w:rsidR="00BD5912" w:rsidRPr="00BD5912" w:rsidRDefault="00BD5912" w:rsidP="00BD5912">
      <w:pPr>
        <w:pStyle w:val="NoSpacing"/>
        <w:rPr>
          <w:lang w:val="en-GB"/>
        </w:rPr>
      </w:pPr>
      <w:r w:rsidRPr="00BD5912">
        <w:rPr>
          <w:lang w:val="en-GB"/>
        </w:rPr>
        <w:t>This is the amount of money invested or put into a business</w:t>
      </w:r>
    </w:p>
    <w:p w:rsidR="00F85B8E" w:rsidRDefault="00F85B8E" w:rsidP="00BD5912">
      <w:pPr>
        <w:pStyle w:val="NoSpacing"/>
        <w:rPr>
          <w:lang w:val="en-GB"/>
        </w:rPr>
      </w:pPr>
      <w:r w:rsidRPr="00F85B8E">
        <w:rPr>
          <w:b/>
          <w:lang w:val="en-GB"/>
        </w:rPr>
        <w:t>Long term liabilities</w:t>
      </w:r>
      <w:r>
        <w:rPr>
          <w:lang w:val="en-GB"/>
        </w:rPr>
        <w:t xml:space="preserve">: </w:t>
      </w:r>
      <w:r w:rsidRPr="00F85B8E">
        <w:rPr>
          <w:lang w:val="en-GB"/>
        </w:rPr>
        <w:t>These are debts which will hav</w:t>
      </w:r>
      <w:r>
        <w:rPr>
          <w:lang w:val="en-GB"/>
        </w:rPr>
        <w:t>e to be repaid in the long term</w:t>
      </w:r>
    </w:p>
    <w:p w:rsidR="00F85B8E" w:rsidRDefault="00F85B8E" w:rsidP="00BD5912">
      <w:pPr>
        <w:pStyle w:val="NoSpacing"/>
        <w:rPr>
          <w:lang w:val="en-GB"/>
        </w:rPr>
      </w:pPr>
      <w:r w:rsidRPr="00F85B8E">
        <w:rPr>
          <w:b/>
          <w:lang w:val="en-GB"/>
        </w:rPr>
        <w:t>Share capital:</w:t>
      </w:r>
      <w:r w:rsidRPr="00F85B8E">
        <w:rPr>
          <w:lang w:val="en-GB"/>
        </w:rPr>
        <w:t xml:space="preserve"> This is the money invested (put into) a business by its owners (shareholders)</w:t>
      </w:r>
      <w:r>
        <w:rPr>
          <w:lang w:val="en-GB"/>
        </w:rPr>
        <w:t xml:space="preserve"> </w:t>
      </w:r>
    </w:p>
    <w:p w:rsidR="00BD5912" w:rsidRPr="00F85B8E" w:rsidRDefault="00F85B8E" w:rsidP="00BD5912">
      <w:pPr>
        <w:pStyle w:val="NoSpacing"/>
        <w:rPr>
          <w:b/>
          <w:lang w:val="en-GB"/>
        </w:rPr>
      </w:pPr>
      <w:r w:rsidRPr="00F85B8E">
        <w:rPr>
          <w:b/>
          <w:lang w:val="en-GB"/>
        </w:rPr>
        <w:t>Retained earnings:</w:t>
      </w:r>
      <w:r>
        <w:rPr>
          <w:b/>
          <w:lang w:val="en-GB"/>
        </w:rPr>
        <w:t xml:space="preserve"> </w:t>
      </w:r>
      <w:r w:rsidR="00BD5912" w:rsidRPr="00BD5912">
        <w:rPr>
          <w:lang w:val="en-GB"/>
        </w:rPr>
        <w:t>These are a firm’s profits which have been put aside and left to build up over the past number of years. These can be re-invested in the business in the future and used to help it expand.</w:t>
      </w:r>
    </w:p>
    <w:p w:rsidR="00BD5912" w:rsidRPr="00BD5912" w:rsidRDefault="00BD5912" w:rsidP="00BD5912">
      <w:pPr>
        <w:pStyle w:val="NoSpacing"/>
        <w:rPr>
          <w:lang w:val="en-GB"/>
        </w:rPr>
      </w:pPr>
    </w:p>
    <w:p w:rsidR="00F85B8E" w:rsidRDefault="00F85B8E" w:rsidP="00BD5912">
      <w:pPr>
        <w:pStyle w:val="NoSpacing"/>
        <w:rPr>
          <w:b/>
          <w:lang w:val="en-GB"/>
        </w:rPr>
      </w:pPr>
    </w:p>
    <w:p w:rsidR="00F85B8E" w:rsidRDefault="00F85B8E" w:rsidP="00BD5912">
      <w:pPr>
        <w:pStyle w:val="NoSpacing"/>
        <w:rPr>
          <w:b/>
          <w:lang w:val="en-GB"/>
        </w:rPr>
      </w:pPr>
    </w:p>
    <w:p w:rsidR="00BD5912" w:rsidRPr="00BD5912" w:rsidRDefault="00BD5912" w:rsidP="00BD5912">
      <w:pPr>
        <w:pStyle w:val="NoSpacing"/>
        <w:rPr>
          <w:b/>
          <w:lang w:val="en-GB"/>
        </w:rPr>
      </w:pPr>
      <w:r w:rsidRPr="00BD5912">
        <w:rPr>
          <w:b/>
          <w:lang w:val="en-GB"/>
        </w:rPr>
        <w:t>Importance of the Balance Sheet</w:t>
      </w:r>
    </w:p>
    <w:p w:rsidR="00BD5912" w:rsidRPr="00BD5912" w:rsidRDefault="00BD5912" w:rsidP="00F143FF">
      <w:pPr>
        <w:pStyle w:val="NoSpacing"/>
        <w:numPr>
          <w:ilvl w:val="0"/>
          <w:numId w:val="11"/>
        </w:numPr>
        <w:rPr>
          <w:lang w:val="en-GB"/>
        </w:rPr>
      </w:pPr>
      <w:r w:rsidRPr="00BD5912">
        <w:rPr>
          <w:lang w:val="en-GB"/>
        </w:rPr>
        <w:t>The value of fixed assets tells managers whether a business has enough security to offer a bank when applying for a loan.</w:t>
      </w:r>
    </w:p>
    <w:p w:rsidR="00BD5912" w:rsidRPr="00BD5912" w:rsidRDefault="00BD5912" w:rsidP="00F143FF">
      <w:pPr>
        <w:pStyle w:val="NoSpacing"/>
        <w:numPr>
          <w:ilvl w:val="0"/>
          <w:numId w:val="11"/>
        </w:numPr>
        <w:rPr>
          <w:lang w:val="en-GB"/>
        </w:rPr>
      </w:pPr>
      <w:r w:rsidRPr="00BD5912">
        <w:rPr>
          <w:lang w:val="en-GB"/>
        </w:rPr>
        <w:t xml:space="preserve">The working capital figure tells a manager whether the business </w:t>
      </w:r>
      <w:r w:rsidR="00F143FF" w:rsidRPr="00BD5912">
        <w:rPr>
          <w:lang w:val="en-GB"/>
        </w:rPr>
        <w:t>has</w:t>
      </w:r>
      <w:r w:rsidRPr="00BD5912">
        <w:rPr>
          <w:lang w:val="en-GB"/>
        </w:rPr>
        <w:t xml:space="preserve"> enough cash available to pay its </w:t>
      </w:r>
      <w:r w:rsidR="00F143FF">
        <w:rPr>
          <w:lang w:val="en-GB"/>
        </w:rPr>
        <w:t xml:space="preserve">short term debts </w:t>
      </w:r>
    </w:p>
    <w:p w:rsidR="00BD5912" w:rsidRDefault="00BD5912" w:rsidP="00F143FF">
      <w:pPr>
        <w:pStyle w:val="NoSpacing"/>
        <w:numPr>
          <w:ilvl w:val="0"/>
          <w:numId w:val="11"/>
        </w:numPr>
        <w:rPr>
          <w:lang w:val="en-GB"/>
        </w:rPr>
      </w:pPr>
      <w:r w:rsidRPr="00BD5912">
        <w:rPr>
          <w:lang w:val="en-GB"/>
        </w:rPr>
        <w:t>The “Financed BY” section tells a manager whether or not they will be able to take out more loans. If the “Financed By” section is made up of a lot of loans already, then banks will be more unwilling to lend a business.</w:t>
      </w:r>
    </w:p>
    <w:p w:rsidR="00F143FF" w:rsidRDefault="00F143FF" w:rsidP="00F143FF">
      <w:pPr>
        <w:pStyle w:val="NoSpacing"/>
        <w:rPr>
          <w:b/>
          <w:lang w:val="en-GB"/>
        </w:rPr>
      </w:pPr>
    </w:p>
    <w:p w:rsidR="00F143FF" w:rsidRPr="00F143FF" w:rsidRDefault="00F143FF" w:rsidP="00F143FF">
      <w:pPr>
        <w:pStyle w:val="NoSpacing"/>
        <w:rPr>
          <w:b/>
          <w:lang w:val="en-GB"/>
        </w:rPr>
      </w:pPr>
      <w:r w:rsidRPr="00F143FF">
        <w:rPr>
          <w:b/>
          <w:lang w:val="en-GB"/>
        </w:rPr>
        <w:t>Importance of Financial Statements</w:t>
      </w:r>
    </w:p>
    <w:p w:rsidR="00F143FF" w:rsidRPr="00F143FF" w:rsidRDefault="00F143FF" w:rsidP="00F143FF">
      <w:pPr>
        <w:pStyle w:val="NoSpacing"/>
        <w:rPr>
          <w:lang w:val="en-GB"/>
        </w:rPr>
      </w:pPr>
      <w:r>
        <w:rPr>
          <w:lang w:val="en-GB"/>
        </w:rPr>
        <w:t xml:space="preserve">1. </w:t>
      </w:r>
      <w:r w:rsidRPr="00F143FF">
        <w:rPr>
          <w:lang w:val="en-GB"/>
        </w:rPr>
        <w:t>Comparisons can be made with previous years.</w:t>
      </w:r>
    </w:p>
    <w:p w:rsidR="00F143FF" w:rsidRPr="00F143FF" w:rsidRDefault="00F143FF" w:rsidP="00F143FF">
      <w:pPr>
        <w:pStyle w:val="NoSpacing"/>
        <w:rPr>
          <w:lang w:val="en-GB"/>
        </w:rPr>
      </w:pPr>
      <w:r>
        <w:rPr>
          <w:lang w:val="en-GB"/>
        </w:rPr>
        <w:t xml:space="preserve">2. </w:t>
      </w:r>
      <w:r w:rsidRPr="00F143FF">
        <w:rPr>
          <w:lang w:val="en-GB"/>
        </w:rPr>
        <w:t>It can help to obtain loans or other sources of finance</w:t>
      </w:r>
    </w:p>
    <w:p w:rsidR="00F143FF" w:rsidRPr="00F143FF" w:rsidRDefault="00F143FF" w:rsidP="00F143FF">
      <w:pPr>
        <w:pStyle w:val="NoSpacing"/>
        <w:rPr>
          <w:lang w:val="en-GB"/>
        </w:rPr>
      </w:pPr>
      <w:r>
        <w:rPr>
          <w:lang w:val="en-GB"/>
        </w:rPr>
        <w:t xml:space="preserve">3. </w:t>
      </w:r>
      <w:r w:rsidRPr="00F143FF">
        <w:rPr>
          <w:lang w:val="en-GB"/>
        </w:rPr>
        <w:t>It allows owners/managers to plan ahead.</w:t>
      </w:r>
    </w:p>
    <w:p w:rsidR="00F143FF" w:rsidRPr="00F143FF" w:rsidRDefault="00F143FF" w:rsidP="00F143FF">
      <w:pPr>
        <w:pStyle w:val="NoSpacing"/>
        <w:rPr>
          <w:lang w:val="en-GB"/>
        </w:rPr>
      </w:pPr>
      <w:r>
        <w:rPr>
          <w:lang w:val="en-GB"/>
        </w:rPr>
        <w:t xml:space="preserve">4. </w:t>
      </w:r>
      <w:r w:rsidRPr="00F143FF">
        <w:rPr>
          <w:lang w:val="en-GB"/>
        </w:rPr>
        <w:t>They can be used to evaluate the effectiveness of management, the business structure and the use of resources.</w:t>
      </w:r>
    </w:p>
    <w:p w:rsidR="00F143FF" w:rsidRDefault="00F143FF" w:rsidP="00F143FF">
      <w:pPr>
        <w:pStyle w:val="NoSpacing"/>
        <w:rPr>
          <w:lang w:val="en-GB"/>
        </w:rPr>
      </w:pPr>
      <w:r>
        <w:rPr>
          <w:lang w:val="en-GB"/>
        </w:rPr>
        <w:t xml:space="preserve">5. </w:t>
      </w:r>
      <w:r w:rsidRPr="00F143FF">
        <w:rPr>
          <w:lang w:val="en-GB"/>
        </w:rPr>
        <w:t>They draw attention to unprofitable areas of a business or unprofitable products and allow corrective action to be taken.</w:t>
      </w:r>
    </w:p>
    <w:p w:rsidR="00F143FF" w:rsidRDefault="00F143FF" w:rsidP="00F143FF">
      <w:pPr>
        <w:pStyle w:val="NoSpacing"/>
        <w:rPr>
          <w:lang w:val="en-GB"/>
        </w:rPr>
      </w:pPr>
    </w:p>
    <w:p w:rsidR="00F143FF" w:rsidRDefault="00F143FF" w:rsidP="00F143FF">
      <w:pPr>
        <w:pStyle w:val="NoSpacing"/>
        <w:rPr>
          <w:b/>
          <w:u w:val="single"/>
          <w:lang w:val="en-GB"/>
        </w:rPr>
      </w:pPr>
      <w:r w:rsidRPr="00F143FF">
        <w:rPr>
          <w:b/>
          <w:u w:val="single"/>
          <w:lang w:val="en-GB"/>
        </w:rPr>
        <w:t>Ratio Analysis</w:t>
      </w:r>
    </w:p>
    <w:p w:rsidR="00F143FF" w:rsidRDefault="00F143FF" w:rsidP="00F143FF">
      <w:pPr>
        <w:pStyle w:val="NoSpacing"/>
        <w:rPr>
          <w:lang w:val="en-GB"/>
        </w:rPr>
      </w:pPr>
      <w:r>
        <w:rPr>
          <w:lang w:val="en-GB"/>
        </w:rPr>
        <w:t>Managers must analyse the performance of their business from 1 year to the next. This is split into 3 areas:</w:t>
      </w:r>
    </w:p>
    <w:p w:rsidR="00F143FF" w:rsidRDefault="00F143FF" w:rsidP="00F143FF">
      <w:pPr>
        <w:pStyle w:val="NoSpacing"/>
        <w:rPr>
          <w:lang w:val="en-GB"/>
        </w:rPr>
      </w:pPr>
    </w:p>
    <w:p w:rsidR="00F143FF" w:rsidRDefault="00F143FF" w:rsidP="00F143FF">
      <w:pPr>
        <w:pStyle w:val="NoSpacing"/>
        <w:rPr>
          <w:b/>
          <w:u w:val="single"/>
          <w:lang w:val="en-GB"/>
        </w:rPr>
      </w:pPr>
      <w:r w:rsidRPr="00F143FF">
        <w:rPr>
          <w:b/>
          <w:u w:val="single"/>
          <w:lang w:val="en-GB"/>
        </w:rPr>
        <w:t xml:space="preserve">1. Profitability Ratios </w:t>
      </w:r>
    </w:p>
    <w:p w:rsidR="00F143FF" w:rsidRDefault="00F143FF" w:rsidP="00F143FF">
      <w:pPr>
        <w:pStyle w:val="NoSpacing"/>
        <w:rPr>
          <w:lang w:val="en-GB"/>
        </w:rPr>
      </w:pPr>
      <w:r w:rsidRPr="00F143FF">
        <w:rPr>
          <w:lang w:val="en-GB"/>
        </w:rPr>
        <w:t xml:space="preserve">These ratios examine whether the profits made are good or bad for the business but are only valuable when compared to previous years. They can also be compared to industry norms. </w:t>
      </w:r>
    </w:p>
    <w:p w:rsidR="00F143FF" w:rsidRPr="003B7145" w:rsidRDefault="00F143FF" w:rsidP="003B7145">
      <w:pPr>
        <w:pStyle w:val="NoSpacing"/>
        <w:rPr>
          <w:b/>
          <w:sz w:val="24"/>
          <w:szCs w:val="24"/>
          <w:u w:val="single"/>
          <w:lang w:val="en-GB"/>
        </w:rPr>
      </w:pPr>
      <w:r w:rsidRPr="003B7145">
        <w:rPr>
          <w:b/>
          <w:sz w:val="24"/>
          <w:szCs w:val="24"/>
          <w:u w:val="single"/>
          <w:lang w:val="en-GB"/>
        </w:rPr>
        <w:t>A) Gross Margin (Gross Profit Percentage)</w:t>
      </w:r>
    </w:p>
    <w:p w:rsidR="00F143FF" w:rsidRPr="00F143FF" w:rsidRDefault="00F143FF" w:rsidP="00F143FF">
      <w:pPr>
        <w:pStyle w:val="NoSpacing"/>
        <w:ind w:left="1440" w:firstLine="720"/>
        <w:rPr>
          <w:b/>
          <w:color w:val="FF0000"/>
          <w:lang w:val="en-GB"/>
        </w:rPr>
      </w:pPr>
      <w:r w:rsidRPr="00F143FF">
        <w:rPr>
          <w:b/>
          <w:color w:val="FF0000"/>
          <w:u w:val="single"/>
          <w:lang w:val="en-GB"/>
        </w:rPr>
        <w:t>Gross Profit</w:t>
      </w:r>
      <w:r w:rsidRPr="00F143FF">
        <w:rPr>
          <w:b/>
          <w:color w:val="FF0000"/>
          <w:lang w:val="en-GB"/>
        </w:rPr>
        <w:t xml:space="preserve">     x 100</w:t>
      </w:r>
    </w:p>
    <w:p w:rsidR="00F143FF" w:rsidRPr="00F143FF" w:rsidRDefault="00F143FF" w:rsidP="00F143FF">
      <w:pPr>
        <w:pStyle w:val="NoSpacing"/>
        <w:rPr>
          <w:b/>
          <w:color w:val="FF0000"/>
          <w:lang w:val="en-GB"/>
        </w:rPr>
      </w:pPr>
      <w:r w:rsidRPr="00F143FF">
        <w:rPr>
          <w:b/>
          <w:color w:val="FF0000"/>
          <w:lang w:val="en-GB"/>
        </w:rPr>
        <w:t xml:space="preserve">    </w:t>
      </w:r>
      <w:r w:rsidRPr="00F143FF">
        <w:rPr>
          <w:b/>
          <w:color w:val="FF0000"/>
          <w:lang w:val="en-GB"/>
        </w:rPr>
        <w:tab/>
      </w:r>
      <w:r w:rsidRPr="00F143FF">
        <w:rPr>
          <w:b/>
          <w:color w:val="FF0000"/>
          <w:lang w:val="en-GB"/>
        </w:rPr>
        <w:tab/>
      </w:r>
      <w:r w:rsidRPr="00F143FF">
        <w:rPr>
          <w:b/>
          <w:color w:val="FF0000"/>
          <w:lang w:val="en-GB"/>
        </w:rPr>
        <w:tab/>
        <w:t xml:space="preserve">      Sales</w:t>
      </w:r>
    </w:p>
    <w:p w:rsidR="00F143FF" w:rsidRPr="00F143FF" w:rsidRDefault="00F143FF" w:rsidP="00F143FF">
      <w:pPr>
        <w:pStyle w:val="NoSpacing"/>
        <w:rPr>
          <w:lang w:val="en-GB"/>
        </w:rPr>
      </w:pPr>
      <w:r>
        <w:rPr>
          <w:lang w:val="en-GB"/>
        </w:rPr>
        <w:t xml:space="preserve">This shows </w:t>
      </w:r>
      <w:r w:rsidRPr="00F143FF">
        <w:rPr>
          <w:lang w:val="en-GB"/>
        </w:rPr>
        <w:t>how much gross profit was made on each €1 of sales.</w:t>
      </w:r>
    </w:p>
    <w:p w:rsidR="00F143FF" w:rsidRPr="00F143FF" w:rsidRDefault="00F143FF" w:rsidP="00F143FF">
      <w:pPr>
        <w:pStyle w:val="NoSpacing"/>
        <w:rPr>
          <w:lang w:val="en-GB"/>
        </w:rPr>
      </w:pPr>
      <w:r w:rsidRPr="00F143FF">
        <w:rPr>
          <w:lang w:val="en-GB"/>
        </w:rPr>
        <w:t>The businesses expenses still have to be paid out of these profits.</w:t>
      </w:r>
    </w:p>
    <w:p w:rsidR="00F143FF" w:rsidRDefault="00F143FF" w:rsidP="00F143FF">
      <w:pPr>
        <w:pStyle w:val="NoSpacing"/>
        <w:rPr>
          <w:b/>
          <w:u w:val="single"/>
          <w:lang w:val="en-GB"/>
        </w:rPr>
      </w:pPr>
      <w:r>
        <w:rPr>
          <w:b/>
          <w:u w:val="single"/>
          <w:lang w:val="en-GB"/>
        </w:rPr>
        <w:t>Importance</w:t>
      </w:r>
    </w:p>
    <w:p w:rsidR="00F143FF" w:rsidRDefault="00F143FF" w:rsidP="00F143FF">
      <w:pPr>
        <w:pStyle w:val="NoSpacing"/>
        <w:numPr>
          <w:ilvl w:val="0"/>
          <w:numId w:val="20"/>
        </w:numPr>
        <w:rPr>
          <w:b/>
          <w:u w:val="single"/>
          <w:lang w:val="en-GB"/>
        </w:rPr>
      </w:pPr>
      <w:r w:rsidRPr="00F143FF">
        <w:rPr>
          <w:lang w:val="en-GB"/>
        </w:rPr>
        <w:t>A decreasing ratio between one year and the next means prices have fallen, costs have risen, or that there have been stock losses (damaged, stolen, or out of date)</w:t>
      </w:r>
    </w:p>
    <w:p w:rsidR="00F143FF" w:rsidRPr="00F143FF" w:rsidRDefault="00F143FF" w:rsidP="00F143FF">
      <w:pPr>
        <w:pStyle w:val="NoSpacing"/>
        <w:numPr>
          <w:ilvl w:val="0"/>
          <w:numId w:val="20"/>
        </w:numPr>
        <w:rPr>
          <w:b/>
          <w:u w:val="single"/>
          <w:lang w:val="en-GB"/>
        </w:rPr>
      </w:pPr>
      <w:r w:rsidRPr="00F143FF">
        <w:rPr>
          <w:lang w:val="en-GB"/>
        </w:rPr>
        <w:t>An increase in selling price or buying goods from cheaper supplier should correct this.</w:t>
      </w:r>
    </w:p>
    <w:p w:rsidR="00F143FF" w:rsidRPr="00F143FF" w:rsidRDefault="00F143FF" w:rsidP="00F143FF">
      <w:pPr>
        <w:pStyle w:val="NoSpacing"/>
        <w:rPr>
          <w:lang w:val="en-GB"/>
        </w:rPr>
      </w:pPr>
    </w:p>
    <w:p w:rsidR="00F143FF" w:rsidRPr="003B7145" w:rsidRDefault="00F143FF" w:rsidP="003B7145">
      <w:pPr>
        <w:pStyle w:val="NoSpacing"/>
        <w:rPr>
          <w:b/>
          <w:sz w:val="24"/>
          <w:szCs w:val="24"/>
          <w:u w:val="single"/>
          <w:lang w:val="en-GB"/>
        </w:rPr>
      </w:pPr>
      <w:r w:rsidRPr="003B7145">
        <w:rPr>
          <w:b/>
          <w:sz w:val="24"/>
          <w:szCs w:val="24"/>
          <w:u w:val="single"/>
          <w:lang w:val="en-GB"/>
        </w:rPr>
        <w:t>B) Net Margin (Net Profit Percentage)</w:t>
      </w:r>
    </w:p>
    <w:p w:rsidR="00F143FF" w:rsidRPr="003B7145" w:rsidRDefault="00F143FF" w:rsidP="003B7145">
      <w:pPr>
        <w:pStyle w:val="NoSpacing"/>
        <w:ind w:left="1440" w:firstLine="720"/>
        <w:rPr>
          <w:b/>
          <w:color w:val="FF0000"/>
          <w:lang w:val="en-GB"/>
        </w:rPr>
      </w:pPr>
      <w:r w:rsidRPr="003B7145">
        <w:rPr>
          <w:b/>
          <w:color w:val="FF0000"/>
          <w:u w:val="single"/>
          <w:lang w:val="en-GB"/>
        </w:rPr>
        <w:t>Net Profit</w:t>
      </w:r>
      <w:r w:rsidRPr="003B7145">
        <w:rPr>
          <w:b/>
          <w:color w:val="FF0000"/>
          <w:lang w:val="en-GB"/>
        </w:rPr>
        <w:t xml:space="preserve"> </w:t>
      </w:r>
      <w:r w:rsidR="003B7145">
        <w:rPr>
          <w:b/>
          <w:color w:val="FF0000"/>
          <w:lang w:val="en-GB"/>
        </w:rPr>
        <w:t xml:space="preserve">  </w:t>
      </w:r>
      <w:r w:rsidRPr="003B7145">
        <w:rPr>
          <w:b/>
          <w:color w:val="FF0000"/>
          <w:lang w:val="en-GB"/>
        </w:rPr>
        <w:t>x 100</w:t>
      </w:r>
    </w:p>
    <w:p w:rsidR="00F143FF" w:rsidRPr="003B7145" w:rsidRDefault="00F143FF" w:rsidP="00F143FF">
      <w:pPr>
        <w:pStyle w:val="NoSpacing"/>
        <w:rPr>
          <w:b/>
          <w:color w:val="FF0000"/>
          <w:lang w:val="en-GB"/>
        </w:rPr>
      </w:pPr>
      <w:r w:rsidRPr="003B7145">
        <w:rPr>
          <w:b/>
          <w:color w:val="FF0000"/>
          <w:lang w:val="en-GB"/>
        </w:rPr>
        <w:t xml:space="preserve">  </w:t>
      </w:r>
      <w:r w:rsidR="003B7145">
        <w:rPr>
          <w:b/>
          <w:color w:val="FF0000"/>
          <w:lang w:val="en-GB"/>
        </w:rPr>
        <w:tab/>
      </w:r>
      <w:r w:rsidR="003B7145">
        <w:rPr>
          <w:b/>
          <w:color w:val="FF0000"/>
          <w:lang w:val="en-GB"/>
        </w:rPr>
        <w:tab/>
      </w:r>
      <w:r w:rsidR="003B7145">
        <w:rPr>
          <w:b/>
          <w:color w:val="FF0000"/>
          <w:lang w:val="en-GB"/>
        </w:rPr>
        <w:tab/>
      </w:r>
      <w:r w:rsidRPr="003B7145">
        <w:rPr>
          <w:b/>
          <w:color w:val="FF0000"/>
          <w:lang w:val="en-GB"/>
        </w:rPr>
        <w:t xml:space="preserve">    </w:t>
      </w:r>
      <w:r w:rsidR="003B7145">
        <w:rPr>
          <w:b/>
          <w:color w:val="FF0000"/>
          <w:lang w:val="en-GB"/>
        </w:rPr>
        <w:t>Sales</w:t>
      </w:r>
    </w:p>
    <w:p w:rsidR="00F143FF" w:rsidRPr="003B7145" w:rsidRDefault="00F143FF" w:rsidP="00F143FF">
      <w:pPr>
        <w:pStyle w:val="NoSpacing"/>
        <w:numPr>
          <w:ilvl w:val="0"/>
          <w:numId w:val="21"/>
        </w:numPr>
      </w:pPr>
      <w:r w:rsidRPr="003B7145">
        <w:t>This tells us what percentage of money taken in by the business can be kept as the businesses profits.</w:t>
      </w:r>
    </w:p>
    <w:p w:rsidR="00F143FF" w:rsidRPr="003B7145" w:rsidRDefault="00F143FF" w:rsidP="00F143FF">
      <w:pPr>
        <w:pStyle w:val="NoSpacing"/>
        <w:rPr>
          <w:b/>
          <w:u w:val="single"/>
          <w:lang w:val="en-GB"/>
        </w:rPr>
      </w:pPr>
      <w:r w:rsidRPr="003B7145">
        <w:rPr>
          <w:b/>
          <w:u w:val="single"/>
          <w:lang w:val="en-GB"/>
        </w:rPr>
        <w:t>Importance</w:t>
      </w:r>
    </w:p>
    <w:p w:rsidR="00F143FF" w:rsidRPr="00F143FF" w:rsidRDefault="00F143FF" w:rsidP="003B7145">
      <w:pPr>
        <w:pStyle w:val="NoSpacing"/>
        <w:numPr>
          <w:ilvl w:val="0"/>
          <w:numId w:val="21"/>
        </w:numPr>
        <w:rPr>
          <w:lang w:val="en-GB"/>
        </w:rPr>
      </w:pPr>
      <w:r w:rsidRPr="00F143FF">
        <w:rPr>
          <w:lang w:val="en-GB"/>
        </w:rPr>
        <w:t>A decreasing ratio between one year and the next usually means that expenses have risen</w:t>
      </w:r>
    </w:p>
    <w:p w:rsidR="00F143FF" w:rsidRPr="00F143FF" w:rsidRDefault="00F143FF" w:rsidP="003B7145">
      <w:pPr>
        <w:pStyle w:val="NoSpacing"/>
        <w:numPr>
          <w:ilvl w:val="0"/>
          <w:numId w:val="21"/>
        </w:numPr>
        <w:rPr>
          <w:lang w:val="en-GB"/>
        </w:rPr>
      </w:pPr>
      <w:r w:rsidRPr="00F143FF">
        <w:rPr>
          <w:lang w:val="en-GB"/>
        </w:rPr>
        <w:t>Cutbacks in expenses are needed (such as ban overtime).</w:t>
      </w:r>
    </w:p>
    <w:p w:rsidR="00F143FF" w:rsidRPr="00F143FF" w:rsidRDefault="00F143FF" w:rsidP="003B7145">
      <w:pPr>
        <w:pStyle w:val="NoSpacing"/>
        <w:rPr>
          <w:lang w:val="en-GB"/>
        </w:rPr>
      </w:pPr>
    </w:p>
    <w:p w:rsidR="00F143FF" w:rsidRPr="003B7145" w:rsidRDefault="003B7145" w:rsidP="00F143FF">
      <w:pPr>
        <w:pStyle w:val="NoSpacing"/>
        <w:rPr>
          <w:b/>
          <w:sz w:val="24"/>
          <w:szCs w:val="24"/>
          <w:u w:val="single"/>
          <w:lang w:val="en-GB"/>
        </w:rPr>
      </w:pPr>
      <w:r w:rsidRPr="003B7145">
        <w:rPr>
          <w:b/>
          <w:sz w:val="24"/>
          <w:szCs w:val="24"/>
          <w:u w:val="single"/>
          <w:lang w:val="en-GB"/>
        </w:rPr>
        <w:t xml:space="preserve">C) </w:t>
      </w:r>
      <w:r w:rsidR="00F143FF" w:rsidRPr="003B7145">
        <w:rPr>
          <w:b/>
          <w:sz w:val="24"/>
          <w:szCs w:val="24"/>
          <w:u w:val="single"/>
          <w:lang w:val="en-GB"/>
        </w:rPr>
        <w:t>Return on Investment (Return on Capital Employed)</w:t>
      </w:r>
    </w:p>
    <w:p w:rsidR="00F143FF" w:rsidRPr="00F143FF" w:rsidRDefault="00F143FF" w:rsidP="00F143FF">
      <w:pPr>
        <w:pStyle w:val="NoSpacing"/>
        <w:rPr>
          <w:lang w:val="en-GB"/>
        </w:rPr>
      </w:pPr>
    </w:p>
    <w:p w:rsidR="00F143FF" w:rsidRPr="00246817" w:rsidRDefault="00F143FF" w:rsidP="003B7145">
      <w:pPr>
        <w:pStyle w:val="NoSpacing"/>
        <w:ind w:left="720" w:firstLine="720"/>
        <w:rPr>
          <w:b/>
          <w:color w:val="FF0000"/>
          <w:lang w:val="en-GB"/>
        </w:rPr>
      </w:pPr>
      <w:r w:rsidRPr="00246817">
        <w:rPr>
          <w:b/>
          <w:color w:val="FF0000"/>
          <w:u w:val="single"/>
          <w:lang w:val="en-GB"/>
        </w:rPr>
        <w:t>Net Profit</w:t>
      </w:r>
      <w:r w:rsidRPr="00246817">
        <w:rPr>
          <w:b/>
          <w:color w:val="FF0000"/>
          <w:lang w:val="en-GB"/>
        </w:rPr>
        <w:t xml:space="preserve"> </w:t>
      </w:r>
      <w:r w:rsidR="003B7145" w:rsidRPr="00246817">
        <w:rPr>
          <w:b/>
          <w:color w:val="FF0000"/>
          <w:lang w:val="en-GB"/>
        </w:rPr>
        <w:tab/>
      </w:r>
      <w:r w:rsidRPr="00246817">
        <w:rPr>
          <w:b/>
          <w:color w:val="FF0000"/>
          <w:lang w:val="en-GB"/>
        </w:rPr>
        <w:t>x 100</w:t>
      </w:r>
    </w:p>
    <w:p w:rsidR="00F143FF" w:rsidRPr="00246817" w:rsidRDefault="00F143FF" w:rsidP="00F143FF">
      <w:pPr>
        <w:pStyle w:val="NoSpacing"/>
        <w:rPr>
          <w:b/>
          <w:color w:val="FF0000"/>
          <w:lang w:val="en-GB"/>
        </w:rPr>
      </w:pPr>
      <w:r w:rsidRPr="00246817">
        <w:rPr>
          <w:b/>
          <w:color w:val="FF0000"/>
          <w:lang w:val="en-GB"/>
        </w:rPr>
        <w:t xml:space="preserve">                        </w:t>
      </w:r>
      <w:r w:rsidR="003B7145" w:rsidRPr="00246817">
        <w:rPr>
          <w:b/>
          <w:color w:val="FF0000"/>
          <w:lang w:val="en-GB"/>
        </w:rPr>
        <w:t>Capital Employed</w:t>
      </w:r>
    </w:p>
    <w:p w:rsidR="00F143FF" w:rsidRPr="003B7145" w:rsidRDefault="00F143FF" w:rsidP="003B7145">
      <w:pPr>
        <w:pStyle w:val="NoSpacing"/>
        <w:numPr>
          <w:ilvl w:val="0"/>
          <w:numId w:val="22"/>
        </w:numPr>
      </w:pPr>
      <w:r w:rsidRPr="003B7145">
        <w:t>This is a measure of a firm’s performance.</w:t>
      </w:r>
    </w:p>
    <w:p w:rsidR="00F143FF" w:rsidRPr="003B7145" w:rsidRDefault="00F143FF" w:rsidP="003B7145">
      <w:pPr>
        <w:pStyle w:val="NoSpacing"/>
        <w:numPr>
          <w:ilvl w:val="0"/>
          <w:numId w:val="22"/>
        </w:numPr>
      </w:pPr>
      <w:r w:rsidRPr="003B7145">
        <w:t>It is the profit generated expressed as a percentage of the amount invested in the company.</w:t>
      </w:r>
    </w:p>
    <w:p w:rsidR="00F143FF" w:rsidRPr="003B7145" w:rsidRDefault="00F143FF" w:rsidP="003B7145">
      <w:pPr>
        <w:pStyle w:val="NoSpacing"/>
        <w:numPr>
          <w:ilvl w:val="0"/>
          <w:numId w:val="22"/>
        </w:numPr>
      </w:pPr>
      <w:r w:rsidRPr="003B7145">
        <w:t>It should be compared with the re</w:t>
      </w:r>
      <w:r w:rsidR="003B7145">
        <w:t>turn on risk free investments (3-4</w:t>
      </w:r>
      <w:r w:rsidRPr="003B7145">
        <w:t>%).</w:t>
      </w:r>
    </w:p>
    <w:p w:rsidR="00F143FF" w:rsidRPr="003B7145" w:rsidRDefault="00F143FF" w:rsidP="003B7145">
      <w:pPr>
        <w:pStyle w:val="NoSpacing"/>
        <w:numPr>
          <w:ilvl w:val="0"/>
          <w:numId w:val="22"/>
        </w:numPr>
      </w:pPr>
      <w:r w:rsidRPr="003B7145">
        <w:t>Favourable/unfavourable returns measure the efficiency (or lack) of in using resources to generate profits.</w:t>
      </w:r>
    </w:p>
    <w:p w:rsidR="00F143FF" w:rsidRPr="00F143FF" w:rsidRDefault="003B7145" w:rsidP="00F143FF">
      <w:pPr>
        <w:pStyle w:val="NoSpacing"/>
        <w:rPr>
          <w:b/>
          <w:u w:val="single"/>
          <w:lang w:val="en-GB"/>
        </w:rPr>
      </w:pPr>
      <w:r w:rsidRPr="00F143FF">
        <w:rPr>
          <w:b/>
          <w:u w:val="single"/>
          <w:lang w:val="en-GB"/>
        </w:rPr>
        <w:t>Example</w:t>
      </w:r>
    </w:p>
    <w:p w:rsidR="00F143FF" w:rsidRPr="00F143FF" w:rsidRDefault="003B7145" w:rsidP="00F143FF">
      <w:pPr>
        <w:pStyle w:val="NoSpacing"/>
        <w:rPr>
          <w:lang w:val="en-GB"/>
        </w:rPr>
      </w:pPr>
      <w:r>
        <w:rPr>
          <w:lang w:val="en-GB"/>
        </w:rPr>
        <w:t>If the R.O.</w:t>
      </w:r>
      <w:r w:rsidR="00F143FF" w:rsidRPr="00F143FF">
        <w:rPr>
          <w:lang w:val="en-GB"/>
        </w:rPr>
        <w:t>C</w:t>
      </w:r>
      <w:r>
        <w:rPr>
          <w:lang w:val="en-GB"/>
        </w:rPr>
        <w:t>.</w:t>
      </w:r>
      <w:r w:rsidR="00F143FF" w:rsidRPr="00F143FF">
        <w:rPr>
          <w:lang w:val="en-GB"/>
        </w:rPr>
        <w:t>E</w:t>
      </w:r>
      <w:r>
        <w:rPr>
          <w:lang w:val="en-GB"/>
        </w:rPr>
        <w:t>.</w:t>
      </w:r>
      <w:r w:rsidR="00F143FF" w:rsidRPr="00F143FF">
        <w:rPr>
          <w:lang w:val="en-GB"/>
        </w:rPr>
        <w:t xml:space="preserve"> is 10%, this tells a manger that for every €1 invested, the business makes 10 cent profit.</w:t>
      </w:r>
    </w:p>
    <w:p w:rsidR="00F143FF" w:rsidRPr="00F143FF" w:rsidRDefault="00F143FF" w:rsidP="00F143FF">
      <w:pPr>
        <w:pStyle w:val="NoSpacing"/>
        <w:rPr>
          <w:lang w:val="en-GB"/>
        </w:rPr>
      </w:pPr>
      <w:r w:rsidRPr="00F143FF">
        <w:rPr>
          <w:lang w:val="en-GB"/>
        </w:rPr>
        <w:t xml:space="preserve">The </w:t>
      </w:r>
      <w:r w:rsidR="003B7145">
        <w:rPr>
          <w:lang w:val="en-GB"/>
        </w:rPr>
        <w:t>Irish Government will give you 3-4</w:t>
      </w:r>
      <w:r w:rsidRPr="00F143FF">
        <w:rPr>
          <w:lang w:val="en-GB"/>
        </w:rPr>
        <w:t xml:space="preserve">% if you invest with it (Government Bonds). There is no risk of </w:t>
      </w:r>
      <w:r w:rsidR="003B7145" w:rsidRPr="00F143FF">
        <w:rPr>
          <w:lang w:val="en-GB"/>
        </w:rPr>
        <w:t>losing</w:t>
      </w:r>
      <w:r w:rsidR="003B7145">
        <w:rPr>
          <w:lang w:val="en-GB"/>
        </w:rPr>
        <w:t xml:space="preserve"> your money. </w:t>
      </w:r>
      <w:r w:rsidRPr="00F143FF">
        <w:rPr>
          <w:lang w:val="en-GB"/>
        </w:rPr>
        <w:t>Given the risk involved 10% is a good return.</w:t>
      </w:r>
    </w:p>
    <w:p w:rsidR="00246817" w:rsidRDefault="00246817" w:rsidP="003B7145">
      <w:pPr>
        <w:pStyle w:val="NoSpacing"/>
        <w:rPr>
          <w:b/>
          <w:lang w:val="en-GB"/>
        </w:rPr>
      </w:pPr>
    </w:p>
    <w:p w:rsidR="00246817" w:rsidRDefault="00246817" w:rsidP="003B7145">
      <w:pPr>
        <w:pStyle w:val="NoSpacing"/>
        <w:rPr>
          <w:b/>
          <w:lang w:val="en-GB"/>
        </w:rPr>
      </w:pPr>
    </w:p>
    <w:p w:rsidR="003B7145" w:rsidRPr="003B7145" w:rsidRDefault="00F143FF" w:rsidP="003B7145">
      <w:pPr>
        <w:pStyle w:val="NoSpacing"/>
        <w:rPr>
          <w:b/>
          <w:lang w:val="en-GB"/>
        </w:rPr>
      </w:pPr>
      <w:r w:rsidRPr="003B7145">
        <w:rPr>
          <w:b/>
          <w:lang w:val="en-GB"/>
        </w:rPr>
        <w:lastRenderedPageBreak/>
        <w:t>Importance</w:t>
      </w:r>
    </w:p>
    <w:p w:rsidR="00F143FF" w:rsidRPr="003B7145" w:rsidRDefault="00F143FF" w:rsidP="003B7145">
      <w:pPr>
        <w:pStyle w:val="NoSpacing"/>
        <w:rPr>
          <w:i/>
          <w:u w:val="single"/>
          <w:lang w:val="en-GB"/>
        </w:rPr>
      </w:pPr>
      <w:r w:rsidRPr="003B7145">
        <w:rPr>
          <w:lang w:val="en-GB"/>
        </w:rPr>
        <w:t>A</w:t>
      </w:r>
      <w:r w:rsidRPr="00F143FF">
        <w:rPr>
          <w:lang w:val="en-GB"/>
        </w:rPr>
        <w:t xml:space="preserve"> decreasing ratio between one year and the next means that managers are not using resources as well as they should to create profits.</w:t>
      </w:r>
    </w:p>
    <w:p w:rsidR="003B7145" w:rsidRPr="003B7145" w:rsidRDefault="003B7145" w:rsidP="003B7145">
      <w:pPr>
        <w:pStyle w:val="NoSpacing"/>
        <w:rPr>
          <w:b/>
          <w:sz w:val="24"/>
          <w:szCs w:val="24"/>
          <w:u w:val="single"/>
          <w:lang w:val="en-GB"/>
        </w:rPr>
      </w:pPr>
      <w:r w:rsidRPr="003B7145">
        <w:rPr>
          <w:b/>
          <w:sz w:val="24"/>
          <w:szCs w:val="24"/>
          <w:u w:val="single"/>
          <w:lang w:val="en-GB"/>
        </w:rPr>
        <w:t>2. Liquidity Ratios</w:t>
      </w:r>
    </w:p>
    <w:p w:rsidR="003B7145" w:rsidRPr="003B7145" w:rsidRDefault="003B7145" w:rsidP="003B7145">
      <w:pPr>
        <w:pStyle w:val="NoSpacing"/>
        <w:numPr>
          <w:ilvl w:val="0"/>
          <w:numId w:val="27"/>
        </w:numPr>
      </w:pPr>
      <w:r w:rsidRPr="003B7145">
        <w:t xml:space="preserve">These measure the ability of a firm to pay its short term </w:t>
      </w:r>
      <w:r>
        <w:t xml:space="preserve">debts as they fall due. </w:t>
      </w:r>
      <w:r w:rsidRPr="003B7145">
        <w:t>It sees if a business can survive into the future.</w:t>
      </w:r>
    </w:p>
    <w:p w:rsidR="003B7145" w:rsidRPr="003B7145" w:rsidRDefault="003B7145" w:rsidP="003B7145">
      <w:pPr>
        <w:pStyle w:val="NoSpacing"/>
        <w:rPr>
          <w:b/>
          <w:sz w:val="24"/>
          <w:szCs w:val="24"/>
        </w:rPr>
      </w:pPr>
    </w:p>
    <w:p w:rsidR="003B7145" w:rsidRPr="003B7145" w:rsidRDefault="003B7145" w:rsidP="003B7145">
      <w:pPr>
        <w:pStyle w:val="NoSpacing"/>
        <w:rPr>
          <w:b/>
          <w:sz w:val="24"/>
          <w:szCs w:val="24"/>
          <w:u w:val="single"/>
          <w:lang w:val="en-GB"/>
        </w:rPr>
      </w:pPr>
      <w:r w:rsidRPr="003B7145">
        <w:rPr>
          <w:b/>
          <w:sz w:val="24"/>
          <w:szCs w:val="24"/>
          <w:u w:val="single"/>
          <w:lang w:val="en-GB"/>
        </w:rPr>
        <w:t>A) Current Ratio/Working Capital Ratio</w:t>
      </w:r>
    </w:p>
    <w:p w:rsidR="003B7145" w:rsidRPr="00ED357C" w:rsidRDefault="003B7145" w:rsidP="003B7145">
      <w:pPr>
        <w:pStyle w:val="NoSpacing"/>
        <w:rPr>
          <w:b/>
          <w:color w:val="FF0000"/>
          <w:lang w:val="en-GB"/>
        </w:rPr>
      </w:pPr>
    </w:p>
    <w:p w:rsidR="003B7145" w:rsidRPr="00ED357C" w:rsidRDefault="003B7145" w:rsidP="003B7145">
      <w:pPr>
        <w:pStyle w:val="NoSpacing"/>
        <w:rPr>
          <w:b/>
          <w:color w:val="FF0000"/>
          <w:u w:val="single"/>
          <w:lang w:val="en-GB"/>
        </w:rPr>
      </w:pPr>
      <w:r w:rsidRPr="00ED357C">
        <w:rPr>
          <w:b/>
          <w:color w:val="FF0000"/>
          <w:lang w:val="en-GB"/>
        </w:rPr>
        <w:t xml:space="preserve">= </w:t>
      </w:r>
      <w:r w:rsidRPr="00ED357C">
        <w:rPr>
          <w:b/>
          <w:color w:val="FF0000"/>
          <w:lang w:val="en-GB"/>
        </w:rPr>
        <w:tab/>
      </w:r>
      <w:r w:rsidRPr="00ED357C">
        <w:rPr>
          <w:b/>
          <w:color w:val="FF0000"/>
          <w:u w:val="single"/>
          <w:lang w:val="en-GB"/>
        </w:rPr>
        <w:t>Current Assets</w:t>
      </w:r>
    </w:p>
    <w:p w:rsidR="003B7145" w:rsidRPr="00ED357C" w:rsidRDefault="003B7145" w:rsidP="003B7145">
      <w:pPr>
        <w:pStyle w:val="NoSpacing"/>
        <w:ind w:firstLine="720"/>
        <w:rPr>
          <w:b/>
          <w:color w:val="FF0000"/>
          <w:lang w:val="en-GB"/>
        </w:rPr>
      </w:pPr>
      <w:r w:rsidRPr="00ED357C">
        <w:rPr>
          <w:b/>
          <w:color w:val="FF0000"/>
          <w:lang w:val="en-GB"/>
        </w:rPr>
        <w:t>Current Liabilities</w:t>
      </w:r>
    </w:p>
    <w:p w:rsidR="003B7145" w:rsidRPr="00ED357C" w:rsidRDefault="003B7145" w:rsidP="00ED357C">
      <w:pPr>
        <w:pStyle w:val="NoSpacing"/>
      </w:pPr>
    </w:p>
    <w:p w:rsidR="003B7145" w:rsidRPr="00ED357C" w:rsidRDefault="003B7145" w:rsidP="00ED357C">
      <w:pPr>
        <w:pStyle w:val="NoSpacing"/>
        <w:numPr>
          <w:ilvl w:val="0"/>
          <w:numId w:val="27"/>
        </w:numPr>
      </w:pPr>
      <w:r w:rsidRPr="00ED357C">
        <w:t xml:space="preserve">This measures a firm’s ability to pay its current liabilities from its current assets. </w:t>
      </w:r>
    </w:p>
    <w:p w:rsidR="003B7145" w:rsidRPr="00ED357C" w:rsidRDefault="003B7145" w:rsidP="00ED357C">
      <w:pPr>
        <w:pStyle w:val="NoSpacing"/>
        <w:numPr>
          <w:ilvl w:val="0"/>
          <w:numId w:val="27"/>
        </w:numPr>
      </w:pPr>
      <w:r w:rsidRPr="00ED357C">
        <w:t>It compares assets which will become liquid inside a year with liabilities that will have to be paid within the same time span.</w:t>
      </w:r>
    </w:p>
    <w:p w:rsidR="003B7145" w:rsidRPr="00ED357C" w:rsidRDefault="003B7145" w:rsidP="00ED357C">
      <w:pPr>
        <w:pStyle w:val="NoSpacing"/>
        <w:numPr>
          <w:ilvl w:val="0"/>
          <w:numId w:val="27"/>
        </w:numPr>
      </w:pPr>
      <w:r w:rsidRPr="00ED357C">
        <w:t>It is the ability of a company to pay all its debts as they fall due.</w:t>
      </w:r>
    </w:p>
    <w:p w:rsidR="003B7145" w:rsidRPr="00ED357C" w:rsidRDefault="003B7145" w:rsidP="00ED357C">
      <w:pPr>
        <w:pStyle w:val="NoSpacing"/>
        <w:numPr>
          <w:ilvl w:val="0"/>
          <w:numId w:val="27"/>
        </w:numPr>
      </w:pPr>
      <w:r w:rsidRPr="00ED357C">
        <w:t>The desired ratio is 2:1 but many companies survive on ratios as low as 1.5:1.</w:t>
      </w:r>
    </w:p>
    <w:p w:rsidR="003B7145" w:rsidRPr="00ED357C" w:rsidRDefault="003B7145" w:rsidP="00ED357C">
      <w:pPr>
        <w:pStyle w:val="NoSpacing"/>
        <w:numPr>
          <w:ilvl w:val="0"/>
          <w:numId w:val="27"/>
        </w:numPr>
      </w:pPr>
      <w:r w:rsidRPr="00ED357C">
        <w:t>This means that for each €1 owed, €2 is available to pay it.</w:t>
      </w:r>
    </w:p>
    <w:p w:rsidR="003B7145" w:rsidRPr="003B7145" w:rsidRDefault="003B7145" w:rsidP="003B7145">
      <w:pPr>
        <w:pStyle w:val="NoSpacing"/>
        <w:rPr>
          <w:lang w:val="en-GB"/>
        </w:rPr>
      </w:pPr>
    </w:p>
    <w:p w:rsidR="003B7145" w:rsidRPr="00ED357C" w:rsidRDefault="003B7145" w:rsidP="003B7145">
      <w:pPr>
        <w:pStyle w:val="NoSpacing"/>
        <w:rPr>
          <w:b/>
          <w:u w:val="single"/>
          <w:lang w:val="en-GB"/>
        </w:rPr>
      </w:pPr>
      <w:r w:rsidRPr="00ED357C">
        <w:rPr>
          <w:b/>
          <w:u w:val="single"/>
          <w:lang w:val="en-GB"/>
        </w:rPr>
        <w:t>Importance</w:t>
      </w:r>
    </w:p>
    <w:p w:rsidR="003B7145" w:rsidRPr="00ED357C" w:rsidRDefault="003B7145" w:rsidP="00ED357C">
      <w:pPr>
        <w:pStyle w:val="NoSpacing"/>
        <w:numPr>
          <w:ilvl w:val="0"/>
          <w:numId w:val="28"/>
        </w:numPr>
      </w:pPr>
      <w:r w:rsidRPr="00ED357C">
        <w:t xml:space="preserve">If the ratio is less than 2:1 then a business will does not have enough cash to pay its debts as </w:t>
      </w:r>
      <w:r w:rsidR="00ED357C">
        <w:t>they fall due. The business may</w:t>
      </w:r>
      <w:r w:rsidRPr="00ED357C">
        <w:t xml:space="preserve"> </w:t>
      </w:r>
      <w:r w:rsidR="00ED357C" w:rsidRPr="00ED357C">
        <w:t>lose</w:t>
      </w:r>
      <w:r w:rsidRPr="00ED357C">
        <w:t xml:space="preserve"> </w:t>
      </w:r>
      <w:r w:rsidR="00ED357C">
        <w:t>out on discounts from suppliers and incur interest charges on Bank Overdrafts.</w:t>
      </w:r>
    </w:p>
    <w:p w:rsidR="003B7145" w:rsidRPr="00ED357C" w:rsidRDefault="003B7145" w:rsidP="003B7145">
      <w:pPr>
        <w:pStyle w:val="NoSpacing"/>
        <w:numPr>
          <w:ilvl w:val="0"/>
          <w:numId w:val="28"/>
        </w:numPr>
      </w:pPr>
      <w:r w:rsidRPr="00ED357C">
        <w:t>A very high current ratio is not a healthy sign as it may indicate high levels of stock-holding, inefficient use of resources and long credit periods allowed.</w:t>
      </w:r>
    </w:p>
    <w:p w:rsidR="00ED357C" w:rsidRDefault="00ED357C" w:rsidP="003B7145">
      <w:pPr>
        <w:pStyle w:val="NoSpacing"/>
        <w:rPr>
          <w:u w:val="single"/>
          <w:lang w:val="en-GB"/>
        </w:rPr>
      </w:pPr>
    </w:p>
    <w:p w:rsidR="003B7145" w:rsidRPr="00ED357C" w:rsidRDefault="00ED357C" w:rsidP="003B7145">
      <w:pPr>
        <w:pStyle w:val="NoSpacing"/>
        <w:rPr>
          <w:b/>
          <w:sz w:val="24"/>
          <w:szCs w:val="24"/>
          <w:u w:val="single"/>
          <w:lang w:val="en-GB"/>
        </w:rPr>
      </w:pPr>
      <w:r w:rsidRPr="00ED357C">
        <w:rPr>
          <w:b/>
          <w:sz w:val="24"/>
          <w:szCs w:val="24"/>
          <w:u w:val="single"/>
          <w:lang w:val="en-GB"/>
        </w:rPr>
        <w:t xml:space="preserve">B) </w:t>
      </w:r>
      <w:r w:rsidR="003B7145" w:rsidRPr="00ED357C">
        <w:rPr>
          <w:b/>
          <w:sz w:val="24"/>
          <w:szCs w:val="24"/>
          <w:u w:val="single"/>
          <w:lang w:val="en-GB"/>
        </w:rPr>
        <w:t>Acid Test (Quick) Ratio</w:t>
      </w:r>
      <w:r>
        <w:rPr>
          <w:b/>
          <w:sz w:val="24"/>
          <w:szCs w:val="24"/>
          <w:u w:val="single"/>
          <w:lang w:val="en-GB"/>
        </w:rPr>
        <w:t xml:space="preserve"> – (similar to Current ratio except it takes closing stock out of the equation)</w:t>
      </w:r>
    </w:p>
    <w:p w:rsidR="003B7145" w:rsidRPr="003B7145" w:rsidRDefault="003B7145" w:rsidP="003B7145">
      <w:pPr>
        <w:pStyle w:val="NoSpacing"/>
        <w:rPr>
          <w:lang w:val="en-GB"/>
        </w:rPr>
      </w:pPr>
    </w:p>
    <w:p w:rsidR="003B7145" w:rsidRPr="00ED357C" w:rsidRDefault="00ED357C" w:rsidP="003B7145">
      <w:pPr>
        <w:pStyle w:val="NoSpacing"/>
        <w:rPr>
          <w:b/>
          <w:color w:val="FF0000"/>
          <w:u w:val="single"/>
          <w:lang w:val="en-GB"/>
        </w:rPr>
      </w:pPr>
      <w:r w:rsidRPr="00ED357C">
        <w:rPr>
          <w:lang w:val="en-GB"/>
        </w:rPr>
        <w:t xml:space="preserve">= </w:t>
      </w:r>
      <w:r w:rsidRPr="00ED357C">
        <w:rPr>
          <w:b/>
          <w:color w:val="FF0000"/>
          <w:lang w:val="en-GB"/>
        </w:rPr>
        <w:tab/>
      </w:r>
      <w:r w:rsidR="003B7145" w:rsidRPr="00ED357C">
        <w:rPr>
          <w:b/>
          <w:color w:val="FF0000"/>
          <w:u w:val="single"/>
          <w:lang w:val="en-GB"/>
        </w:rPr>
        <w:t>Current Assets – Closing Stock</w:t>
      </w:r>
    </w:p>
    <w:p w:rsidR="003B7145" w:rsidRPr="00ED357C" w:rsidRDefault="003B7145" w:rsidP="00ED357C">
      <w:pPr>
        <w:pStyle w:val="NoSpacing"/>
        <w:ind w:left="720" w:firstLine="720"/>
        <w:rPr>
          <w:b/>
          <w:color w:val="FF0000"/>
          <w:lang w:val="en-GB"/>
        </w:rPr>
      </w:pPr>
      <w:r w:rsidRPr="00ED357C">
        <w:rPr>
          <w:b/>
          <w:color w:val="FF0000"/>
          <w:lang w:val="en-GB"/>
        </w:rPr>
        <w:t>Current Liabilities</w:t>
      </w:r>
    </w:p>
    <w:p w:rsidR="003B7145" w:rsidRPr="003B7145" w:rsidRDefault="003B7145" w:rsidP="003B7145">
      <w:pPr>
        <w:pStyle w:val="NoSpacing"/>
        <w:rPr>
          <w:lang w:val="en-GB"/>
        </w:rPr>
      </w:pPr>
    </w:p>
    <w:p w:rsidR="003B7145" w:rsidRPr="003B7145" w:rsidRDefault="003B7145" w:rsidP="003B7145">
      <w:pPr>
        <w:pStyle w:val="NoSpacing"/>
        <w:numPr>
          <w:ilvl w:val="0"/>
          <w:numId w:val="25"/>
        </w:numPr>
        <w:rPr>
          <w:lang w:val="en-GB"/>
        </w:rPr>
      </w:pPr>
      <w:r w:rsidRPr="003B7145">
        <w:rPr>
          <w:lang w:val="en-GB"/>
        </w:rPr>
        <w:t>This gives an indication of a company’s ability to pay its short term debts as they fall due (its employees, suppliers and other short term creditors).</w:t>
      </w:r>
    </w:p>
    <w:p w:rsidR="003B7145" w:rsidRPr="003B7145" w:rsidRDefault="003B7145" w:rsidP="003B7145">
      <w:pPr>
        <w:pStyle w:val="NoSpacing"/>
        <w:numPr>
          <w:ilvl w:val="0"/>
          <w:numId w:val="25"/>
        </w:numPr>
        <w:rPr>
          <w:lang w:val="en-GB"/>
        </w:rPr>
      </w:pPr>
      <w:r w:rsidRPr="003B7145">
        <w:rPr>
          <w:lang w:val="en-GB"/>
        </w:rPr>
        <w:t>It uses</w:t>
      </w:r>
      <w:r w:rsidR="00ED357C">
        <w:rPr>
          <w:lang w:val="en-GB"/>
        </w:rPr>
        <w:t xml:space="preserve"> liquid assets (debtors and cash</w:t>
      </w:r>
      <w:r w:rsidRPr="003B7145">
        <w:rPr>
          <w:lang w:val="en-GB"/>
        </w:rPr>
        <w:t>), not stock (because stock cannot be turned to cash as quickly)</w:t>
      </w:r>
    </w:p>
    <w:p w:rsidR="003B7145" w:rsidRPr="003B7145" w:rsidRDefault="003B7145" w:rsidP="003B7145">
      <w:pPr>
        <w:pStyle w:val="NoSpacing"/>
        <w:numPr>
          <w:ilvl w:val="0"/>
          <w:numId w:val="25"/>
        </w:numPr>
        <w:rPr>
          <w:lang w:val="en-GB"/>
        </w:rPr>
      </w:pPr>
      <w:r w:rsidRPr="003B7145">
        <w:rPr>
          <w:lang w:val="en-GB"/>
        </w:rPr>
        <w:t>A general rule of thumb is that a 1:1 ratio is satisfactory. If a company has a high stock turnover it can survive a ratio of less than 1:1.</w:t>
      </w:r>
    </w:p>
    <w:p w:rsidR="003B7145" w:rsidRPr="003B7145" w:rsidRDefault="003B7145" w:rsidP="003B7145">
      <w:pPr>
        <w:pStyle w:val="NoSpacing"/>
        <w:numPr>
          <w:ilvl w:val="0"/>
          <w:numId w:val="25"/>
        </w:numPr>
        <w:rPr>
          <w:lang w:val="en-GB"/>
        </w:rPr>
      </w:pPr>
      <w:r w:rsidRPr="003B7145">
        <w:rPr>
          <w:lang w:val="en-GB"/>
        </w:rPr>
        <w:t>This means that for each €1 owed, €1 is available to pay it.</w:t>
      </w:r>
    </w:p>
    <w:p w:rsidR="003B7145" w:rsidRPr="003B7145" w:rsidRDefault="003B7145" w:rsidP="003B7145">
      <w:pPr>
        <w:pStyle w:val="NoSpacing"/>
        <w:numPr>
          <w:ilvl w:val="0"/>
          <w:numId w:val="25"/>
        </w:numPr>
        <w:rPr>
          <w:lang w:val="en-GB"/>
        </w:rPr>
      </w:pPr>
      <w:r w:rsidRPr="003B7145">
        <w:rPr>
          <w:lang w:val="en-GB"/>
        </w:rPr>
        <w:t>A firm should be able to use its liquid assets to pay its debts and have stock available to continue producing.</w:t>
      </w:r>
    </w:p>
    <w:p w:rsidR="003B7145" w:rsidRPr="00ED357C" w:rsidRDefault="003B7145" w:rsidP="003B7145">
      <w:pPr>
        <w:pStyle w:val="NoSpacing"/>
        <w:rPr>
          <w:b/>
          <w:lang w:val="en-GB"/>
        </w:rPr>
      </w:pPr>
    </w:p>
    <w:p w:rsidR="003B7145" w:rsidRPr="00ED357C" w:rsidRDefault="003B7145" w:rsidP="003B7145">
      <w:pPr>
        <w:pStyle w:val="NoSpacing"/>
        <w:rPr>
          <w:b/>
          <w:u w:val="single"/>
          <w:lang w:val="en-GB"/>
        </w:rPr>
      </w:pPr>
      <w:r w:rsidRPr="00ED357C">
        <w:rPr>
          <w:b/>
          <w:u w:val="single"/>
          <w:lang w:val="en-GB"/>
        </w:rPr>
        <w:t>Importance</w:t>
      </w:r>
    </w:p>
    <w:p w:rsidR="003B7145" w:rsidRPr="00ED357C" w:rsidRDefault="003B7145" w:rsidP="00ED357C">
      <w:pPr>
        <w:pStyle w:val="NoSpacing"/>
        <w:numPr>
          <w:ilvl w:val="0"/>
          <w:numId w:val="29"/>
        </w:numPr>
      </w:pPr>
      <w:r w:rsidRPr="00ED357C">
        <w:t xml:space="preserve">If the ratio is less than 1:1 then a business will does not have enough cash to pay its bills. The business will </w:t>
      </w:r>
      <w:r w:rsidR="00ED357C" w:rsidRPr="00ED357C">
        <w:t>lose</w:t>
      </w:r>
      <w:r w:rsidRPr="00ED357C">
        <w:t xml:space="preserve"> its credit rating and find it hard to get credit from suppliers.</w:t>
      </w:r>
    </w:p>
    <w:p w:rsidR="003B7145" w:rsidRPr="00ED357C" w:rsidRDefault="003B7145" w:rsidP="00ED357C">
      <w:pPr>
        <w:pStyle w:val="NoSpacing"/>
        <w:numPr>
          <w:ilvl w:val="0"/>
          <w:numId w:val="29"/>
        </w:numPr>
      </w:pPr>
      <w:r w:rsidRPr="00ED357C">
        <w:t>A very high current ratio is not a healthy sign as it may indicate high levels of stock-holding, inefficient use of resources and long credit periods allowed.</w:t>
      </w:r>
    </w:p>
    <w:p w:rsidR="003B7145" w:rsidRPr="00ED357C" w:rsidRDefault="003B7145" w:rsidP="00ED357C">
      <w:pPr>
        <w:pStyle w:val="NoSpacing"/>
        <w:numPr>
          <w:ilvl w:val="0"/>
          <w:numId w:val="29"/>
        </w:numPr>
      </w:pPr>
      <w:r w:rsidRPr="00ED357C">
        <w:t>If both ratios are good then the firm is liquid.</w:t>
      </w:r>
    </w:p>
    <w:p w:rsidR="003B7145" w:rsidRPr="00ED357C" w:rsidRDefault="003B7145" w:rsidP="00ED357C">
      <w:pPr>
        <w:pStyle w:val="NoSpacing"/>
        <w:numPr>
          <w:ilvl w:val="0"/>
          <w:numId w:val="29"/>
        </w:numPr>
      </w:pPr>
      <w:r w:rsidRPr="00ED357C">
        <w:t>If the figures are below recommended levels, then the firm may be experiencing liquidity problems. This can also be called overtrading.</w:t>
      </w:r>
    </w:p>
    <w:p w:rsidR="003B7145" w:rsidRPr="003B7145" w:rsidRDefault="003B7145" w:rsidP="003B7145">
      <w:pPr>
        <w:pStyle w:val="NoSpacing"/>
        <w:rPr>
          <w:lang w:val="en-GB"/>
        </w:rPr>
      </w:pPr>
    </w:p>
    <w:p w:rsidR="003B7145" w:rsidRPr="003B7145" w:rsidRDefault="003B7145" w:rsidP="003B7145">
      <w:pPr>
        <w:pStyle w:val="NoSpacing"/>
        <w:rPr>
          <w:i/>
          <w:u w:val="single"/>
          <w:lang w:val="en-GB"/>
        </w:rPr>
      </w:pPr>
      <w:r w:rsidRPr="003B7145">
        <w:rPr>
          <w:i/>
          <w:u w:val="single"/>
          <w:lang w:val="en-GB"/>
        </w:rPr>
        <w:t>Solution to Overtrading</w:t>
      </w:r>
    </w:p>
    <w:p w:rsidR="003B7145" w:rsidRPr="003B7145" w:rsidRDefault="003B7145" w:rsidP="00ED357C">
      <w:pPr>
        <w:pStyle w:val="NoSpacing"/>
        <w:numPr>
          <w:ilvl w:val="0"/>
          <w:numId w:val="34"/>
        </w:numPr>
        <w:rPr>
          <w:lang w:val="en-GB"/>
        </w:rPr>
      </w:pPr>
      <w:r w:rsidRPr="003B7145">
        <w:rPr>
          <w:lang w:val="en-GB"/>
        </w:rPr>
        <w:t>Sell stocks at discount</w:t>
      </w:r>
    </w:p>
    <w:p w:rsidR="003B7145" w:rsidRPr="003B7145" w:rsidRDefault="003B7145" w:rsidP="00ED357C">
      <w:pPr>
        <w:pStyle w:val="NoSpacing"/>
        <w:numPr>
          <w:ilvl w:val="0"/>
          <w:numId w:val="34"/>
        </w:numPr>
        <w:rPr>
          <w:lang w:val="en-GB"/>
        </w:rPr>
      </w:pPr>
      <w:r w:rsidRPr="003B7145">
        <w:rPr>
          <w:lang w:val="en-GB"/>
        </w:rPr>
        <w:t>Sell shares</w:t>
      </w:r>
    </w:p>
    <w:p w:rsidR="003B7145" w:rsidRPr="003B7145" w:rsidRDefault="003B7145" w:rsidP="00ED357C">
      <w:pPr>
        <w:pStyle w:val="NoSpacing"/>
        <w:numPr>
          <w:ilvl w:val="0"/>
          <w:numId w:val="34"/>
        </w:numPr>
        <w:rPr>
          <w:lang w:val="en-GB"/>
        </w:rPr>
      </w:pPr>
      <w:r w:rsidRPr="003B7145">
        <w:rPr>
          <w:lang w:val="en-GB"/>
        </w:rPr>
        <w:t>Sell fixed assets</w:t>
      </w:r>
    </w:p>
    <w:p w:rsidR="003B7145" w:rsidRPr="003B7145" w:rsidRDefault="003B7145" w:rsidP="00ED357C">
      <w:pPr>
        <w:pStyle w:val="NoSpacing"/>
        <w:numPr>
          <w:ilvl w:val="0"/>
          <w:numId w:val="34"/>
        </w:numPr>
        <w:rPr>
          <w:lang w:val="en-GB"/>
        </w:rPr>
      </w:pPr>
      <w:r w:rsidRPr="003B7145">
        <w:rPr>
          <w:lang w:val="en-GB"/>
        </w:rPr>
        <w:t>Improve stock controls</w:t>
      </w:r>
    </w:p>
    <w:p w:rsidR="003B7145" w:rsidRPr="003B7145" w:rsidRDefault="003B7145" w:rsidP="00ED357C">
      <w:pPr>
        <w:pStyle w:val="NoSpacing"/>
        <w:numPr>
          <w:ilvl w:val="0"/>
          <w:numId w:val="34"/>
        </w:numPr>
        <w:rPr>
          <w:lang w:val="en-GB"/>
        </w:rPr>
      </w:pPr>
      <w:r w:rsidRPr="003B7145">
        <w:rPr>
          <w:lang w:val="en-GB"/>
        </w:rPr>
        <w:t>Restrict credit given to debtors</w:t>
      </w:r>
    </w:p>
    <w:p w:rsidR="00F143FF" w:rsidRDefault="00F143FF" w:rsidP="00ED357C">
      <w:pPr>
        <w:pStyle w:val="NoSpacing"/>
        <w:rPr>
          <w:lang w:val="en-GB"/>
        </w:rPr>
      </w:pPr>
    </w:p>
    <w:p w:rsidR="00ED357C" w:rsidRDefault="00ED357C" w:rsidP="00ED357C">
      <w:pPr>
        <w:pStyle w:val="NoSpacing"/>
        <w:rPr>
          <w:lang w:val="en-GB"/>
        </w:rPr>
      </w:pPr>
    </w:p>
    <w:p w:rsidR="00ED357C" w:rsidRDefault="00ED357C" w:rsidP="00ED357C">
      <w:pPr>
        <w:pStyle w:val="NoSpacing"/>
        <w:rPr>
          <w:lang w:val="en-GB"/>
        </w:rPr>
      </w:pPr>
    </w:p>
    <w:p w:rsidR="00ED357C" w:rsidRPr="00ED357C" w:rsidRDefault="00ED357C" w:rsidP="00ED357C">
      <w:pPr>
        <w:pStyle w:val="NoSpacing"/>
        <w:rPr>
          <w:b/>
          <w:sz w:val="24"/>
          <w:szCs w:val="24"/>
          <w:u w:val="single"/>
          <w:lang w:val="en-GB"/>
        </w:rPr>
      </w:pPr>
      <w:r w:rsidRPr="00ED357C">
        <w:rPr>
          <w:b/>
          <w:sz w:val="24"/>
          <w:szCs w:val="24"/>
          <w:u w:val="single"/>
          <w:lang w:val="en-GB"/>
        </w:rPr>
        <w:t>3) Gearing Ratios</w:t>
      </w:r>
    </w:p>
    <w:p w:rsidR="00ED357C" w:rsidRDefault="00ED357C" w:rsidP="00ED357C">
      <w:pPr>
        <w:pStyle w:val="NoSpacing"/>
      </w:pPr>
      <w:r w:rsidRPr="00ED357C">
        <w:t>Gearing compares fixed interest capital (debt) and the other capital of a company (equity).</w:t>
      </w:r>
      <w:r>
        <w:t xml:space="preserve"> </w:t>
      </w:r>
      <w:r w:rsidRPr="00ED357C">
        <w:t>It compares t</w:t>
      </w:r>
      <w:r>
        <w:t>he finance provided by lenders</w:t>
      </w:r>
      <w:r w:rsidRPr="00ED357C">
        <w:t xml:space="preserve"> with </w:t>
      </w:r>
      <w:r>
        <w:t xml:space="preserve">the finance provided by owners. </w:t>
      </w:r>
      <w:r w:rsidRPr="00ED357C">
        <w:t>A company should borrow if the return on the borrowed money is greater than the interest payable on the loan.</w:t>
      </w:r>
    </w:p>
    <w:p w:rsidR="00ED357C" w:rsidRPr="00ED357C" w:rsidRDefault="00ED357C" w:rsidP="00ED357C">
      <w:pPr>
        <w:pStyle w:val="NoSpacing"/>
      </w:pPr>
    </w:p>
    <w:p w:rsidR="00ED357C" w:rsidRPr="00ED357C" w:rsidRDefault="00ED357C" w:rsidP="00ED357C">
      <w:pPr>
        <w:pStyle w:val="NoSpacing"/>
        <w:rPr>
          <w:b/>
          <w:sz w:val="24"/>
          <w:szCs w:val="24"/>
          <w:u w:val="single"/>
          <w:lang w:val="en-GB"/>
        </w:rPr>
      </w:pPr>
      <w:r>
        <w:rPr>
          <w:b/>
          <w:sz w:val="24"/>
          <w:szCs w:val="24"/>
          <w:u w:val="single"/>
          <w:lang w:val="en-GB"/>
        </w:rPr>
        <w:t xml:space="preserve">A) </w:t>
      </w:r>
      <w:r w:rsidRPr="00ED357C">
        <w:rPr>
          <w:b/>
          <w:sz w:val="24"/>
          <w:szCs w:val="24"/>
          <w:u w:val="single"/>
          <w:lang w:val="en-GB"/>
        </w:rPr>
        <w:t>Debt/Equity Ratio</w:t>
      </w:r>
    </w:p>
    <w:p w:rsidR="00ED357C" w:rsidRPr="00ED357C" w:rsidRDefault="00ED357C" w:rsidP="00ED357C">
      <w:pPr>
        <w:pStyle w:val="NoSpacing"/>
        <w:rPr>
          <w:lang w:val="en-GB"/>
        </w:rPr>
      </w:pPr>
    </w:p>
    <w:p w:rsidR="00ED357C" w:rsidRPr="00246817" w:rsidRDefault="00ED357C" w:rsidP="00ED357C">
      <w:pPr>
        <w:pStyle w:val="NoSpacing"/>
        <w:ind w:left="720" w:firstLine="720"/>
        <w:rPr>
          <w:b/>
          <w:color w:val="FF0000"/>
          <w:lang w:val="en-GB"/>
        </w:rPr>
      </w:pPr>
      <w:r w:rsidRPr="00246817">
        <w:rPr>
          <w:b/>
          <w:color w:val="FF0000"/>
          <w:u w:val="single"/>
          <w:lang w:val="en-GB"/>
        </w:rPr>
        <w:t>Debt Capital</w:t>
      </w:r>
      <w:r w:rsidRPr="00246817">
        <w:rPr>
          <w:b/>
          <w:color w:val="FF0000"/>
          <w:lang w:val="en-GB"/>
        </w:rPr>
        <w:t xml:space="preserve"> </w:t>
      </w:r>
      <w:r w:rsidRPr="00246817">
        <w:rPr>
          <w:b/>
          <w:color w:val="FF0000"/>
          <w:lang w:val="en-GB"/>
        </w:rPr>
        <w:tab/>
        <w:t>x 100</w:t>
      </w:r>
    </w:p>
    <w:p w:rsidR="00ED357C" w:rsidRPr="00246817" w:rsidRDefault="00ED357C" w:rsidP="00ED357C">
      <w:pPr>
        <w:pStyle w:val="NoSpacing"/>
        <w:rPr>
          <w:b/>
          <w:color w:val="FF0000"/>
          <w:lang w:val="en-GB"/>
        </w:rPr>
      </w:pPr>
      <w:r w:rsidRPr="00246817">
        <w:rPr>
          <w:b/>
          <w:color w:val="FF0000"/>
          <w:lang w:val="en-GB"/>
        </w:rPr>
        <w:t xml:space="preserve">                            Equity Capital</w:t>
      </w:r>
    </w:p>
    <w:p w:rsidR="00ED357C" w:rsidRPr="00ED357C" w:rsidRDefault="00ED357C" w:rsidP="00ED357C">
      <w:pPr>
        <w:pStyle w:val="NoSpacing"/>
        <w:rPr>
          <w:lang w:val="en-GB"/>
        </w:rPr>
      </w:pPr>
    </w:p>
    <w:p w:rsidR="00ED357C" w:rsidRPr="00ED357C" w:rsidRDefault="00ED357C" w:rsidP="00ED357C">
      <w:pPr>
        <w:pStyle w:val="NoSpacing"/>
        <w:rPr>
          <w:lang w:val="en-GB"/>
        </w:rPr>
      </w:pPr>
      <w:r w:rsidRPr="00ED357C">
        <w:rPr>
          <w:b/>
          <w:lang w:val="en-GB"/>
        </w:rPr>
        <w:t>Debt Capital</w:t>
      </w:r>
      <w:r w:rsidRPr="00ED357C">
        <w:rPr>
          <w:lang w:val="en-GB"/>
        </w:rPr>
        <w:t xml:space="preserve"> = long-term loans and preference shares</w:t>
      </w:r>
    </w:p>
    <w:p w:rsidR="00ED357C" w:rsidRPr="00ED357C" w:rsidRDefault="00ED357C" w:rsidP="00ED357C">
      <w:pPr>
        <w:pStyle w:val="NoSpacing"/>
        <w:rPr>
          <w:lang w:val="en-GB"/>
        </w:rPr>
      </w:pPr>
      <w:r w:rsidRPr="00ED357C">
        <w:rPr>
          <w:b/>
          <w:lang w:val="en-GB"/>
        </w:rPr>
        <w:t>Equity capital</w:t>
      </w:r>
      <w:r w:rsidRPr="00ED357C">
        <w:rPr>
          <w:lang w:val="en-GB"/>
        </w:rPr>
        <w:t xml:space="preserve"> = ordinary share capital and reserves/retained earnings (finance provided by owners)</w:t>
      </w:r>
    </w:p>
    <w:p w:rsidR="00ED357C" w:rsidRPr="00ED357C" w:rsidRDefault="00ED357C" w:rsidP="00ED357C">
      <w:pPr>
        <w:pStyle w:val="NoSpacing"/>
        <w:rPr>
          <w:lang w:val="en-GB"/>
        </w:rPr>
      </w:pPr>
    </w:p>
    <w:p w:rsidR="00ED357C" w:rsidRPr="00ED357C" w:rsidRDefault="00ED357C" w:rsidP="00ED357C">
      <w:pPr>
        <w:pStyle w:val="NoSpacing"/>
        <w:numPr>
          <w:ilvl w:val="0"/>
          <w:numId w:val="39"/>
        </w:numPr>
      </w:pPr>
      <w:r w:rsidRPr="00ED357C">
        <w:t>If the percentage is over 100% (or</w:t>
      </w:r>
      <w:r w:rsidR="00BC2FE8">
        <w:t xml:space="preserve"> &gt;</w:t>
      </w:r>
      <w:r w:rsidRPr="00ED357C">
        <w:t xml:space="preserve"> 1:1) then the firm is said to be highly geared.</w:t>
      </w:r>
    </w:p>
    <w:p w:rsidR="00ED357C" w:rsidRPr="00ED357C" w:rsidRDefault="00ED357C" w:rsidP="00ED357C">
      <w:pPr>
        <w:pStyle w:val="NoSpacing"/>
        <w:numPr>
          <w:ilvl w:val="1"/>
          <w:numId w:val="39"/>
        </w:numPr>
      </w:pPr>
      <w:proofErr w:type="gramStart"/>
      <w:r w:rsidRPr="00ED357C">
        <w:t>i.e</w:t>
      </w:r>
      <w:proofErr w:type="gramEnd"/>
      <w:r w:rsidRPr="00ED357C">
        <w:t>. the business has borrowed more money than shareholders have invested.</w:t>
      </w:r>
    </w:p>
    <w:p w:rsidR="00ED357C" w:rsidRPr="00ED357C" w:rsidRDefault="00ED357C" w:rsidP="00ED357C">
      <w:pPr>
        <w:pStyle w:val="NoSpacing"/>
        <w:numPr>
          <w:ilvl w:val="0"/>
          <w:numId w:val="39"/>
        </w:numPr>
      </w:pPr>
      <w:r w:rsidRPr="00ED357C">
        <w:t>If the percentage is equal to 100% (or</w:t>
      </w:r>
      <w:r w:rsidR="00BC2FE8">
        <w:t xml:space="preserve"> =</w:t>
      </w:r>
      <w:r w:rsidRPr="00ED357C">
        <w:t xml:space="preserve"> 1:1) then the firm is said to be neutrally geared.</w:t>
      </w:r>
    </w:p>
    <w:p w:rsidR="00ED357C" w:rsidRPr="00ED357C" w:rsidRDefault="00ED357C" w:rsidP="00ED357C">
      <w:pPr>
        <w:pStyle w:val="NoSpacing"/>
        <w:numPr>
          <w:ilvl w:val="1"/>
          <w:numId w:val="39"/>
        </w:numPr>
      </w:pPr>
      <w:proofErr w:type="gramStart"/>
      <w:r w:rsidRPr="00ED357C">
        <w:t>i.e</w:t>
      </w:r>
      <w:proofErr w:type="gramEnd"/>
      <w:r w:rsidRPr="00ED357C">
        <w:t>. the business is financed equally by its owners and borrowing.</w:t>
      </w:r>
    </w:p>
    <w:p w:rsidR="00ED357C" w:rsidRPr="00ED357C" w:rsidRDefault="00ED357C" w:rsidP="00ED357C">
      <w:pPr>
        <w:pStyle w:val="NoSpacing"/>
        <w:numPr>
          <w:ilvl w:val="0"/>
          <w:numId w:val="39"/>
        </w:numPr>
      </w:pPr>
      <w:r w:rsidRPr="00ED357C">
        <w:t>If the percentage is less than 100% (</w:t>
      </w:r>
      <w:r w:rsidR="00BC2FE8">
        <w:t xml:space="preserve">or &lt; </w:t>
      </w:r>
      <w:bookmarkStart w:id="0" w:name="_GoBack"/>
      <w:bookmarkEnd w:id="0"/>
      <w:r w:rsidRPr="00ED357C">
        <w:t>1:1), then the firm is said to be lowly geared.</w:t>
      </w:r>
    </w:p>
    <w:p w:rsidR="00ED357C" w:rsidRPr="00ED357C" w:rsidRDefault="00ED357C" w:rsidP="00ED357C">
      <w:pPr>
        <w:pStyle w:val="NoSpacing"/>
        <w:numPr>
          <w:ilvl w:val="1"/>
          <w:numId w:val="39"/>
        </w:numPr>
      </w:pPr>
      <w:r w:rsidRPr="00ED357C">
        <w:t>i.e. the business has borrowed less money than shareholders have invested</w:t>
      </w:r>
    </w:p>
    <w:p w:rsidR="00ED357C" w:rsidRDefault="00ED357C" w:rsidP="00ED357C">
      <w:pPr>
        <w:pStyle w:val="NoSpacing"/>
        <w:numPr>
          <w:ilvl w:val="0"/>
          <w:numId w:val="39"/>
        </w:numPr>
      </w:pPr>
      <w:r>
        <w:t>Low</w:t>
      </w:r>
      <w:r w:rsidR="00246817">
        <w:t xml:space="preserve"> gearing is better however the original owners may lose control if they continue to sell shares in order to raise finance.</w:t>
      </w:r>
    </w:p>
    <w:p w:rsidR="00246817" w:rsidRPr="00ED357C" w:rsidRDefault="00246817" w:rsidP="00ED357C">
      <w:pPr>
        <w:pStyle w:val="NoSpacing"/>
        <w:numPr>
          <w:ilvl w:val="0"/>
          <w:numId w:val="39"/>
        </w:numPr>
      </w:pPr>
      <w:r>
        <w:t xml:space="preserve">High gearing is risky because the business is liable for all repayments and high interest payments. This will reduce profits and increase the possibility of bankruptcy. </w:t>
      </w:r>
    </w:p>
    <w:p w:rsidR="00246817" w:rsidRDefault="00246817" w:rsidP="00ED357C">
      <w:pPr>
        <w:pStyle w:val="NoSpacing"/>
        <w:rPr>
          <w:b/>
          <w:lang w:val="en-GB"/>
        </w:rPr>
      </w:pPr>
    </w:p>
    <w:p w:rsidR="00ED357C" w:rsidRPr="00246817" w:rsidRDefault="00246817" w:rsidP="00ED357C">
      <w:pPr>
        <w:pStyle w:val="NoSpacing"/>
        <w:rPr>
          <w:b/>
          <w:lang w:val="en-GB"/>
        </w:rPr>
      </w:pPr>
      <w:r w:rsidRPr="00246817">
        <w:rPr>
          <w:b/>
          <w:lang w:val="en-GB"/>
        </w:rPr>
        <w:t>Analysis of the ratio:</w:t>
      </w:r>
    </w:p>
    <w:p w:rsidR="00ED357C" w:rsidRPr="00ED357C" w:rsidRDefault="00ED357C" w:rsidP="00ED357C">
      <w:pPr>
        <w:pStyle w:val="NoSpacing"/>
        <w:numPr>
          <w:ilvl w:val="0"/>
          <w:numId w:val="37"/>
        </w:numPr>
        <w:rPr>
          <w:lang w:val="en-GB"/>
        </w:rPr>
      </w:pPr>
      <w:r w:rsidRPr="00ED357C">
        <w:rPr>
          <w:lang w:val="en-GB"/>
        </w:rPr>
        <w:t>The debt/equity ratio lets the manager know whether or not the business will be able to take out more loans. A business that has borrowed a lot of money and has to repay a lot of interest will find it hard to get a new loan until the old one is paid back.</w:t>
      </w:r>
    </w:p>
    <w:p w:rsidR="00ED357C" w:rsidRPr="00ED357C" w:rsidRDefault="00ED357C" w:rsidP="00ED357C">
      <w:pPr>
        <w:pStyle w:val="NoSpacing"/>
        <w:numPr>
          <w:ilvl w:val="0"/>
          <w:numId w:val="37"/>
        </w:numPr>
        <w:rPr>
          <w:lang w:val="en-GB"/>
        </w:rPr>
      </w:pPr>
      <w:r w:rsidRPr="00ED357C">
        <w:rPr>
          <w:lang w:val="en-GB"/>
        </w:rPr>
        <w:t>The debt/equity ratio lets the manager know how much interest they can expect to pay back. A highly geared company’s profits will be lower if it has a lot of interest to pay back.</w:t>
      </w:r>
    </w:p>
    <w:p w:rsidR="00ED357C" w:rsidRPr="00246817" w:rsidRDefault="00ED357C" w:rsidP="00ED357C">
      <w:pPr>
        <w:pStyle w:val="NoSpacing"/>
        <w:numPr>
          <w:ilvl w:val="0"/>
          <w:numId w:val="37"/>
        </w:numPr>
        <w:rPr>
          <w:lang w:val="en-GB"/>
        </w:rPr>
      </w:pPr>
      <w:r w:rsidRPr="00246817">
        <w:rPr>
          <w:lang w:val="en-GB"/>
        </w:rPr>
        <w:t xml:space="preserve">The debt/equity ratio lets the manager know whether the business is in danger of going bankrupt. A business that has a lot of loans and interest to repay might not afford to be able to pay back what it owes. </w:t>
      </w:r>
    </w:p>
    <w:p w:rsidR="00246817" w:rsidRDefault="00246817" w:rsidP="00ED357C">
      <w:pPr>
        <w:pStyle w:val="NoSpacing"/>
        <w:rPr>
          <w:lang w:val="en-GB"/>
        </w:rPr>
      </w:pPr>
    </w:p>
    <w:p w:rsidR="00ED357C" w:rsidRPr="00246817" w:rsidRDefault="00ED357C" w:rsidP="00ED357C">
      <w:pPr>
        <w:pStyle w:val="NoSpacing"/>
        <w:rPr>
          <w:b/>
          <w:lang w:val="en-GB"/>
        </w:rPr>
      </w:pPr>
      <w:r w:rsidRPr="00246817">
        <w:rPr>
          <w:b/>
          <w:lang w:val="en-GB"/>
        </w:rPr>
        <w:t>High gearing results in the following problems:</w:t>
      </w:r>
    </w:p>
    <w:p w:rsidR="00ED357C" w:rsidRPr="00ED357C" w:rsidRDefault="00ED357C" w:rsidP="00246817">
      <w:pPr>
        <w:pStyle w:val="NoSpacing"/>
        <w:numPr>
          <w:ilvl w:val="0"/>
          <w:numId w:val="41"/>
        </w:numPr>
        <w:rPr>
          <w:lang w:val="en-GB"/>
        </w:rPr>
      </w:pPr>
      <w:r w:rsidRPr="00ED357C">
        <w:rPr>
          <w:lang w:val="en-GB"/>
        </w:rPr>
        <w:t>Banks may be reluctant to lend more money. The business already has loans and interest to pay back to lenders, and might not be able to afford to have another loan.</w:t>
      </w:r>
    </w:p>
    <w:p w:rsidR="00ED357C" w:rsidRPr="00ED357C" w:rsidRDefault="00ED357C" w:rsidP="00246817">
      <w:pPr>
        <w:pStyle w:val="NoSpacing"/>
        <w:numPr>
          <w:ilvl w:val="0"/>
          <w:numId w:val="41"/>
        </w:numPr>
        <w:rPr>
          <w:lang w:val="en-GB"/>
        </w:rPr>
      </w:pPr>
      <w:r w:rsidRPr="00ED357C">
        <w:rPr>
          <w:lang w:val="en-GB"/>
        </w:rPr>
        <w:t>Shareholders would be unwilling to invest in a firm that has high gearing, as the chances of getting good dividends are reduced (this is because profits go toward loan and interest repayments).</w:t>
      </w:r>
    </w:p>
    <w:p w:rsidR="00ED357C" w:rsidRPr="00ED357C" w:rsidRDefault="00ED357C" w:rsidP="00246817">
      <w:pPr>
        <w:pStyle w:val="NoSpacing"/>
        <w:numPr>
          <w:ilvl w:val="0"/>
          <w:numId w:val="41"/>
        </w:numPr>
        <w:rPr>
          <w:lang w:val="en-GB"/>
        </w:rPr>
      </w:pPr>
      <w:r w:rsidRPr="00ED357C">
        <w:rPr>
          <w:lang w:val="en-GB"/>
        </w:rPr>
        <w:t>Firms with high levels of borrowings may be under financial pressure to make loan and interest payments. If a business cannot afford to pay back all its loans and interest it can go bankrupt.</w:t>
      </w:r>
    </w:p>
    <w:p w:rsidR="00ED357C" w:rsidRPr="00ED357C" w:rsidRDefault="00ED357C" w:rsidP="00246817">
      <w:pPr>
        <w:pStyle w:val="NoSpacing"/>
        <w:numPr>
          <w:ilvl w:val="0"/>
          <w:numId w:val="41"/>
        </w:numPr>
        <w:rPr>
          <w:lang w:val="en-GB"/>
        </w:rPr>
      </w:pPr>
      <w:r w:rsidRPr="00ED357C">
        <w:rPr>
          <w:lang w:val="en-GB"/>
        </w:rPr>
        <w:t>A firm may be forced to sell the assets used as collateral if the interest and loan repayments are not made.</w:t>
      </w:r>
    </w:p>
    <w:p w:rsidR="00ED357C" w:rsidRPr="00F143FF" w:rsidRDefault="00ED357C" w:rsidP="00ED357C">
      <w:pPr>
        <w:pStyle w:val="NoSpacing"/>
        <w:rPr>
          <w:lang w:val="en-GB"/>
        </w:rPr>
      </w:pPr>
    </w:p>
    <w:p w:rsidR="00BD5912" w:rsidRPr="00BD5912" w:rsidRDefault="00BD5912" w:rsidP="00BD5912">
      <w:pPr>
        <w:pStyle w:val="NoSpacing"/>
      </w:pPr>
    </w:p>
    <w:sectPr w:rsidR="00BD5912" w:rsidRPr="00BD5912" w:rsidSect="00BD59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02D"/>
    <w:multiLevelType w:val="hybridMultilevel"/>
    <w:tmpl w:val="80B65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416C60"/>
    <w:multiLevelType w:val="hybridMultilevel"/>
    <w:tmpl w:val="E7623A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CA6570"/>
    <w:multiLevelType w:val="hybridMultilevel"/>
    <w:tmpl w:val="E580E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5B35FA9"/>
    <w:multiLevelType w:val="hybridMultilevel"/>
    <w:tmpl w:val="61FED7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8075C3"/>
    <w:multiLevelType w:val="hybridMultilevel"/>
    <w:tmpl w:val="FC88B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7905270"/>
    <w:multiLevelType w:val="hybridMultilevel"/>
    <w:tmpl w:val="BD82BBA0"/>
    <w:lvl w:ilvl="0" w:tplc="18090001">
      <w:start w:val="1"/>
      <w:numFmt w:val="bullet"/>
      <w:lvlText w:val=""/>
      <w:lvlJc w:val="left"/>
      <w:pPr>
        <w:tabs>
          <w:tab w:val="num" w:pos="1230"/>
        </w:tabs>
        <w:ind w:left="720" w:firstLine="0"/>
      </w:pPr>
      <w:rPr>
        <w:rFonts w:ascii="Symbol" w:hAnsi="Symbol" w:hint="default"/>
        <w:color w:val="auto"/>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9E82E3A"/>
    <w:multiLevelType w:val="hybridMultilevel"/>
    <w:tmpl w:val="346209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D256B21"/>
    <w:multiLevelType w:val="hybridMultilevel"/>
    <w:tmpl w:val="26421D54"/>
    <w:lvl w:ilvl="0" w:tplc="EF2899D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5F754E5"/>
    <w:multiLevelType w:val="hybridMultilevel"/>
    <w:tmpl w:val="2E5ABDAC"/>
    <w:lvl w:ilvl="0" w:tplc="B3F42F6C">
      <w:start w:val="1"/>
      <w:numFmt w:val="bullet"/>
      <w:lvlText w:val=""/>
      <w:lvlJc w:val="left"/>
      <w:pPr>
        <w:tabs>
          <w:tab w:val="num" w:pos="510"/>
        </w:tabs>
        <w:ind w:left="0" w:firstLine="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600E51"/>
    <w:multiLevelType w:val="hybridMultilevel"/>
    <w:tmpl w:val="CCE64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805F0F"/>
    <w:multiLevelType w:val="hybridMultilevel"/>
    <w:tmpl w:val="0D68BC0E"/>
    <w:lvl w:ilvl="0" w:tplc="EF2899D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6A731CF"/>
    <w:multiLevelType w:val="hybridMultilevel"/>
    <w:tmpl w:val="FC68DF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B3D377A"/>
    <w:multiLevelType w:val="hybridMultilevel"/>
    <w:tmpl w:val="FD5A1810"/>
    <w:lvl w:ilvl="0" w:tplc="16D41786">
      <w:start w:val="1"/>
      <w:numFmt w:val="lowerRoman"/>
      <w:lvlText w:val="%1."/>
      <w:lvlJc w:val="left"/>
      <w:pPr>
        <w:tabs>
          <w:tab w:val="num" w:pos="737"/>
        </w:tabs>
        <w:ind w:left="0" w:firstLine="284"/>
      </w:pPr>
      <w:rPr>
        <w:rFonts w:ascii="Comic Sans MS" w:hAnsi="Comic Sans MS"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CC7840"/>
    <w:multiLevelType w:val="hybridMultilevel"/>
    <w:tmpl w:val="0A141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F930600"/>
    <w:multiLevelType w:val="hybridMultilevel"/>
    <w:tmpl w:val="A1DA8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07449C3"/>
    <w:multiLevelType w:val="hybridMultilevel"/>
    <w:tmpl w:val="E0AEF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5039D0"/>
    <w:multiLevelType w:val="hybridMultilevel"/>
    <w:tmpl w:val="9C061AD2"/>
    <w:lvl w:ilvl="0" w:tplc="62E8BEE0">
      <w:start w:val="1"/>
      <w:numFmt w:val="bullet"/>
      <w:lvlText w:val=""/>
      <w:lvlJc w:val="left"/>
      <w:pPr>
        <w:tabs>
          <w:tab w:val="num" w:pos="1230"/>
        </w:tabs>
        <w:ind w:left="720" w:firstLine="0"/>
      </w:pPr>
      <w:rPr>
        <w:rFonts w:ascii="Wingdings" w:hAnsi="Wingdings" w:hint="default"/>
        <w:color w:val="auto"/>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1A4361B"/>
    <w:multiLevelType w:val="hybridMultilevel"/>
    <w:tmpl w:val="BB205ABE"/>
    <w:lvl w:ilvl="0" w:tplc="18090001">
      <w:start w:val="1"/>
      <w:numFmt w:val="bullet"/>
      <w:lvlText w:val=""/>
      <w:lvlJc w:val="left"/>
      <w:pPr>
        <w:tabs>
          <w:tab w:val="num" w:pos="737"/>
        </w:tabs>
        <w:ind w:left="0" w:firstLine="284"/>
      </w:pPr>
      <w:rPr>
        <w:rFonts w:ascii="Symbol" w:hAnsi="Symbol"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F12182"/>
    <w:multiLevelType w:val="hybridMultilevel"/>
    <w:tmpl w:val="AEACAD68"/>
    <w:lvl w:ilvl="0" w:tplc="ECC02500">
      <w:start w:val="1"/>
      <w:numFmt w:val="lowerRoman"/>
      <w:lvlText w:val="%1."/>
      <w:lvlJc w:val="left"/>
      <w:pPr>
        <w:tabs>
          <w:tab w:val="num" w:pos="1191"/>
        </w:tabs>
        <w:ind w:left="57" w:firstLine="794"/>
      </w:pPr>
      <w:rPr>
        <w:rFonts w:ascii="Comic Sans MS" w:hAnsi="Comic Sans MS" w:hint="default"/>
        <w:b/>
        <w:i w:val="0"/>
        <w:color w:val="auto"/>
        <w:sz w:val="24"/>
        <w:szCs w:val="24"/>
      </w:rPr>
    </w:lvl>
    <w:lvl w:ilvl="1" w:tplc="E676DC94">
      <w:start w:val="1"/>
      <w:numFmt w:val="lowerRoman"/>
      <w:lvlText w:val="%2."/>
      <w:lvlJc w:val="left"/>
      <w:pPr>
        <w:tabs>
          <w:tab w:val="num" w:pos="567"/>
        </w:tabs>
        <w:ind w:left="0" w:firstLine="170"/>
      </w:pPr>
      <w:rPr>
        <w:rFonts w:ascii="Comic Sans MS" w:hAnsi="Comic Sans MS" w:hint="default"/>
        <w:b/>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064173"/>
    <w:multiLevelType w:val="hybridMultilevel"/>
    <w:tmpl w:val="494C3E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F0A552D"/>
    <w:multiLevelType w:val="hybridMultilevel"/>
    <w:tmpl w:val="CE6A644E"/>
    <w:lvl w:ilvl="0" w:tplc="EF2899D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3CCD3249"/>
    <w:multiLevelType w:val="hybridMultilevel"/>
    <w:tmpl w:val="AE5450EE"/>
    <w:lvl w:ilvl="0" w:tplc="EF2899D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nsid w:val="3FD75FF1"/>
    <w:multiLevelType w:val="hybridMultilevel"/>
    <w:tmpl w:val="D8ACE3B0"/>
    <w:lvl w:ilvl="0" w:tplc="BDFE45FE">
      <w:start w:val="1"/>
      <w:numFmt w:val="bullet"/>
      <w:lvlText w:val=""/>
      <w:lvlJc w:val="left"/>
      <w:pPr>
        <w:tabs>
          <w:tab w:val="num" w:pos="510"/>
        </w:tabs>
        <w:ind w:left="0" w:firstLine="57"/>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B10CA8"/>
    <w:multiLevelType w:val="hybridMultilevel"/>
    <w:tmpl w:val="61BE1E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17B5C26"/>
    <w:multiLevelType w:val="hybridMultilevel"/>
    <w:tmpl w:val="C52A66C8"/>
    <w:lvl w:ilvl="0" w:tplc="EF2899D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nsid w:val="41B57669"/>
    <w:multiLevelType w:val="hybridMultilevel"/>
    <w:tmpl w:val="C1C8B3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AFE2905"/>
    <w:multiLevelType w:val="hybridMultilevel"/>
    <w:tmpl w:val="DD3E1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CAF28C4"/>
    <w:multiLevelType w:val="hybridMultilevel"/>
    <w:tmpl w:val="28B03F7C"/>
    <w:lvl w:ilvl="0" w:tplc="B3F42F6C">
      <w:start w:val="1"/>
      <w:numFmt w:val="bullet"/>
      <w:lvlText w:val=""/>
      <w:lvlJc w:val="left"/>
      <w:pPr>
        <w:tabs>
          <w:tab w:val="num" w:pos="510"/>
        </w:tabs>
        <w:ind w:left="0" w:firstLine="0"/>
      </w:pPr>
      <w:rPr>
        <w:rFonts w:ascii="Wingdings" w:hAnsi="Wingdings" w:hint="default"/>
        <w:color w:val="auto"/>
        <w:sz w:val="28"/>
        <w:szCs w:val="28"/>
      </w:rPr>
    </w:lvl>
    <w:lvl w:ilvl="1" w:tplc="24FC244E">
      <w:start w:val="1"/>
      <w:numFmt w:val="bullet"/>
      <w:lvlText w:val=""/>
      <w:lvlJc w:val="left"/>
      <w:pPr>
        <w:tabs>
          <w:tab w:val="num" w:pos="851"/>
        </w:tabs>
        <w:ind w:left="0" w:firstLine="284"/>
      </w:pPr>
      <w:rPr>
        <w:rFonts w:ascii="Symbol" w:hAnsi="Symbol" w:hint="default"/>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10553D"/>
    <w:multiLevelType w:val="hybridMultilevel"/>
    <w:tmpl w:val="91F6F236"/>
    <w:lvl w:ilvl="0" w:tplc="62E8BEE0">
      <w:start w:val="1"/>
      <w:numFmt w:val="bullet"/>
      <w:lvlText w:val=""/>
      <w:lvlJc w:val="left"/>
      <w:pPr>
        <w:tabs>
          <w:tab w:val="num" w:pos="510"/>
        </w:tabs>
        <w:ind w:left="0" w:firstLine="0"/>
      </w:pPr>
      <w:rPr>
        <w:rFonts w:ascii="Wingdings" w:hAnsi="Wingdings" w:hint="default"/>
        <w:color w:val="auto"/>
        <w:sz w:val="28"/>
        <w:szCs w:val="28"/>
      </w:rPr>
    </w:lvl>
    <w:lvl w:ilvl="1" w:tplc="24FC244E">
      <w:start w:val="1"/>
      <w:numFmt w:val="bullet"/>
      <w:lvlText w:val=""/>
      <w:lvlJc w:val="left"/>
      <w:pPr>
        <w:tabs>
          <w:tab w:val="num" w:pos="1647"/>
        </w:tabs>
        <w:ind w:left="796" w:firstLine="284"/>
      </w:pPr>
      <w:rPr>
        <w:rFonts w:ascii="Symbol" w:hAnsi="Symbol" w:hint="default"/>
        <w:color w:val="auto"/>
        <w:sz w:val="28"/>
        <w:szCs w:val="28"/>
      </w:rPr>
    </w:lvl>
    <w:lvl w:ilvl="2" w:tplc="16D41786">
      <w:start w:val="1"/>
      <w:numFmt w:val="lowerRoman"/>
      <w:lvlText w:val="%3."/>
      <w:lvlJc w:val="left"/>
      <w:pPr>
        <w:tabs>
          <w:tab w:val="num" w:pos="737"/>
        </w:tabs>
        <w:ind w:left="0" w:firstLine="284"/>
      </w:pPr>
      <w:rPr>
        <w:rFonts w:ascii="Comic Sans MS" w:hAnsi="Comic Sans MS" w:hint="default"/>
        <w:b/>
        <w:i w:val="0"/>
        <w:color w:val="auto"/>
        <w:sz w:val="24"/>
        <w:szCs w:val="24"/>
      </w:rPr>
    </w:lvl>
    <w:lvl w:ilvl="3" w:tplc="D9C05790">
      <w:start w:val="1"/>
      <w:numFmt w:val="bullet"/>
      <w:lvlText w:val=""/>
      <w:lvlJc w:val="left"/>
      <w:pPr>
        <w:tabs>
          <w:tab w:val="num" w:pos="567"/>
        </w:tabs>
        <w:ind w:left="0" w:firstLine="113"/>
      </w:pPr>
      <w:rPr>
        <w:rFonts w:ascii="Wingdings" w:hAnsi="Wingdings" w:hint="default"/>
        <w:color w:val="auto"/>
        <w:sz w:val="28"/>
        <w:szCs w:val="2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2D435C"/>
    <w:multiLevelType w:val="hybridMultilevel"/>
    <w:tmpl w:val="D1D43BE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0">
    <w:nsid w:val="57465CC7"/>
    <w:multiLevelType w:val="hybridMultilevel"/>
    <w:tmpl w:val="E3606FFA"/>
    <w:lvl w:ilvl="0" w:tplc="62E8BEE0">
      <w:start w:val="1"/>
      <w:numFmt w:val="bullet"/>
      <w:lvlText w:val=""/>
      <w:lvlJc w:val="left"/>
      <w:pPr>
        <w:tabs>
          <w:tab w:val="num" w:pos="510"/>
        </w:tabs>
        <w:ind w:left="0" w:firstLine="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23C15"/>
    <w:multiLevelType w:val="hybridMultilevel"/>
    <w:tmpl w:val="831C5076"/>
    <w:lvl w:ilvl="0" w:tplc="62E8BEE0">
      <w:start w:val="1"/>
      <w:numFmt w:val="bullet"/>
      <w:lvlText w:val=""/>
      <w:lvlJc w:val="left"/>
      <w:pPr>
        <w:tabs>
          <w:tab w:val="num" w:pos="510"/>
        </w:tabs>
        <w:ind w:left="0" w:firstLine="0"/>
      </w:pPr>
      <w:rPr>
        <w:rFonts w:ascii="Wingdings" w:hAnsi="Wingdings" w:hint="default"/>
        <w:color w:val="auto"/>
        <w:sz w:val="28"/>
        <w:szCs w:val="28"/>
      </w:rPr>
    </w:lvl>
    <w:lvl w:ilvl="1" w:tplc="18090001">
      <w:start w:val="1"/>
      <w:numFmt w:val="bullet"/>
      <w:lvlText w:val=""/>
      <w:lvlJc w:val="left"/>
      <w:pPr>
        <w:tabs>
          <w:tab w:val="num" w:pos="397"/>
        </w:tabs>
        <w:ind w:left="-170" w:firstLine="170"/>
      </w:pPr>
      <w:rPr>
        <w:rFonts w:ascii="Symbol" w:hAnsi="Symbol" w:hint="default"/>
        <w:b/>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C611F8"/>
    <w:multiLevelType w:val="hybridMultilevel"/>
    <w:tmpl w:val="05FAC13C"/>
    <w:lvl w:ilvl="0" w:tplc="1809000F">
      <w:start w:val="1"/>
      <w:numFmt w:val="decimal"/>
      <w:lvlText w:val="%1."/>
      <w:lvlJc w:val="left"/>
      <w:pPr>
        <w:tabs>
          <w:tab w:val="num" w:pos="1230"/>
        </w:tabs>
        <w:ind w:left="720" w:firstLine="0"/>
      </w:pPr>
      <w:rPr>
        <w:rFonts w:hint="default"/>
        <w:color w:val="auto"/>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94D1D42"/>
    <w:multiLevelType w:val="hybridMultilevel"/>
    <w:tmpl w:val="602AA142"/>
    <w:lvl w:ilvl="0" w:tplc="EF2899D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02E1A8D"/>
    <w:multiLevelType w:val="hybridMultilevel"/>
    <w:tmpl w:val="9CD2ABE4"/>
    <w:lvl w:ilvl="0" w:tplc="EF2899D0">
      <w:start w:val="1"/>
      <w:numFmt w:val="lowerRoman"/>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4723DF1"/>
    <w:multiLevelType w:val="hybridMultilevel"/>
    <w:tmpl w:val="1452CCF0"/>
    <w:lvl w:ilvl="0" w:tplc="62E8BEE0">
      <w:start w:val="1"/>
      <w:numFmt w:val="bullet"/>
      <w:lvlText w:val=""/>
      <w:lvlJc w:val="left"/>
      <w:pPr>
        <w:tabs>
          <w:tab w:val="num" w:pos="510"/>
        </w:tabs>
        <w:ind w:left="0" w:firstLine="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940300"/>
    <w:multiLevelType w:val="hybridMultilevel"/>
    <w:tmpl w:val="7B6C7220"/>
    <w:lvl w:ilvl="0" w:tplc="62E8BEE0">
      <w:start w:val="1"/>
      <w:numFmt w:val="bullet"/>
      <w:lvlText w:val=""/>
      <w:lvlJc w:val="left"/>
      <w:pPr>
        <w:tabs>
          <w:tab w:val="num" w:pos="510"/>
        </w:tabs>
        <w:ind w:left="0" w:firstLine="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9B4CD1"/>
    <w:multiLevelType w:val="hybridMultilevel"/>
    <w:tmpl w:val="AA2CC9CA"/>
    <w:lvl w:ilvl="0" w:tplc="62E8BEE0">
      <w:start w:val="1"/>
      <w:numFmt w:val="bullet"/>
      <w:lvlText w:val=""/>
      <w:lvlJc w:val="left"/>
      <w:pPr>
        <w:tabs>
          <w:tab w:val="num" w:pos="510"/>
        </w:tabs>
        <w:ind w:left="0" w:firstLine="0"/>
      </w:pPr>
      <w:rPr>
        <w:rFonts w:ascii="Wingdings" w:hAnsi="Wingdings" w:hint="default"/>
        <w:color w:val="auto"/>
        <w:sz w:val="28"/>
        <w:szCs w:val="28"/>
      </w:rPr>
    </w:lvl>
    <w:lvl w:ilvl="1" w:tplc="B16AB266">
      <w:start w:val="1"/>
      <w:numFmt w:val="lowerRoman"/>
      <w:lvlText w:val="%2."/>
      <w:lvlJc w:val="left"/>
      <w:pPr>
        <w:tabs>
          <w:tab w:val="num" w:pos="397"/>
        </w:tabs>
        <w:ind w:left="-170" w:firstLine="170"/>
      </w:pPr>
      <w:rPr>
        <w:rFonts w:ascii="Comic Sans MS" w:hAnsi="Comic Sans MS" w:hint="default"/>
        <w:b/>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34012B"/>
    <w:multiLevelType w:val="hybridMultilevel"/>
    <w:tmpl w:val="93C8E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66148B2"/>
    <w:multiLevelType w:val="hybridMultilevel"/>
    <w:tmpl w:val="280CE1E8"/>
    <w:lvl w:ilvl="0" w:tplc="B3F42F6C">
      <w:start w:val="1"/>
      <w:numFmt w:val="bullet"/>
      <w:lvlText w:val=""/>
      <w:lvlJc w:val="left"/>
      <w:pPr>
        <w:tabs>
          <w:tab w:val="num" w:pos="510"/>
        </w:tabs>
        <w:ind w:left="0" w:firstLine="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C823C2"/>
    <w:multiLevelType w:val="hybridMultilevel"/>
    <w:tmpl w:val="E508EA6A"/>
    <w:lvl w:ilvl="0" w:tplc="A0B49970">
      <w:start w:val="1"/>
      <w:numFmt w:val="bullet"/>
      <w:lvlText w:val=""/>
      <w:lvlJc w:val="left"/>
      <w:pPr>
        <w:tabs>
          <w:tab w:val="num" w:pos="851"/>
        </w:tabs>
        <w:ind w:left="0" w:firstLine="284"/>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6"/>
  </w:num>
  <w:num w:numId="3">
    <w:abstractNumId w:val="35"/>
  </w:num>
  <w:num w:numId="4">
    <w:abstractNumId w:val="37"/>
  </w:num>
  <w:num w:numId="5">
    <w:abstractNumId w:val="18"/>
  </w:num>
  <w:num w:numId="6">
    <w:abstractNumId w:val="31"/>
  </w:num>
  <w:num w:numId="7">
    <w:abstractNumId w:val="2"/>
  </w:num>
  <w:num w:numId="8">
    <w:abstractNumId w:val="6"/>
  </w:num>
  <w:num w:numId="9">
    <w:abstractNumId w:val="32"/>
  </w:num>
  <w:num w:numId="10">
    <w:abstractNumId w:val="29"/>
  </w:num>
  <w:num w:numId="11">
    <w:abstractNumId w:val="19"/>
  </w:num>
  <w:num w:numId="12">
    <w:abstractNumId w:val="25"/>
  </w:num>
  <w:num w:numId="13">
    <w:abstractNumId w:val="7"/>
  </w:num>
  <w:num w:numId="14">
    <w:abstractNumId w:val="20"/>
  </w:num>
  <w:num w:numId="15">
    <w:abstractNumId w:val="24"/>
  </w:num>
  <w:num w:numId="16">
    <w:abstractNumId w:val="10"/>
  </w:num>
  <w:num w:numId="17">
    <w:abstractNumId w:val="27"/>
  </w:num>
  <w:num w:numId="18">
    <w:abstractNumId w:val="39"/>
  </w:num>
  <w:num w:numId="19">
    <w:abstractNumId w:val="8"/>
  </w:num>
  <w:num w:numId="20">
    <w:abstractNumId w:val="5"/>
  </w:num>
  <w:num w:numId="21">
    <w:abstractNumId w:val="9"/>
  </w:num>
  <w:num w:numId="22">
    <w:abstractNumId w:val="4"/>
  </w:num>
  <w:num w:numId="23">
    <w:abstractNumId w:val="36"/>
  </w:num>
  <w:num w:numId="24">
    <w:abstractNumId w:val="22"/>
  </w:num>
  <w:num w:numId="25">
    <w:abstractNumId w:val="28"/>
  </w:num>
  <w:num w:numId="26">
    <w:abstractNumId w:val="14"/>
  </w:num>
  <w:num w:numId="27">
    <w:abstractNumId w:val="38"/>
  </w:num>
  <w:num w:numId="28">
    <w:abstractNumId w:val="26"/>
  </w:num>
  <w:num w:numId="29">
    <w:abstractNumId w:val="23"/>
  </w:num>
  <w:num w:numId="30">
    <w:abstractNumId w:val="3"/>
  </w:num>
  <w:num w:numId="31">
    <w:abstractNumId w:val="34"/>
  </w:num>
  <w:num w:numId="32">
    <w:abstractNumId w:val="33"/>
  </w:num>
  <w:num w:numId="33">
    <w:abstractNumId w:val="21"/>
  </w:num>
  <w:num w:numId="34">
    <w:abstractNumId w:val="11"/>
  </w:num>
  <w:num w:numId="35">
    <w:abstractNumId w:val="40"/>
  </w:num>
  <w:num w:numId="36">
    <w:abstractNumId w:val="12"/>
  </w:num>
  <w:num w:numId="37">
    <w:abstractNumId w:val="15"/>
  </w:num>
  <w:num w:numId="38">
    <w:abstractNumId w:val="0"/>
  </w:num>
  <w:num w:numId="39">
    <w:abstractNumId w:val="1"/>
  </w:num>
  <w:num w:numId="40">
    <w:abstractNumId w:val="1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12"/>
    <w:rsid w:val="00246817"/>
    <w:rsid w:val="003B7145"/>
    <w:rsid w:val="00BC2FE8"/>
    <w:rsid w:val="00BD5912"/>
    <w:rsid w:val="00C344FB"/>
    <w:rsid w:val="00ED357C"/>
    <w:rsid w:val="00F143FF"/>
    <w:rsid w:val="00F85B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9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9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CBC Carnew</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dcterms:created xsi:type="dcterms:W3CDTF">2013-02-26T10:03:00Z</dcterms:created>
  <dcterms:modified xsi:type="dcterms:W3CDTF">2013-02-26T10:03:00Z</dcterms:modified>
</cp:coreProperties>
</file>