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FB" w:rsidRDefault="00A430B6">
      <w:pPr>
        <w:rPr>
          <w:b/>
          <w:sz w:val="28"/>
          <w:szCs w:val="28"/>
          <w:u w:val="single"/>
        </w:rPr>
      </w:pPr>
      <w:r w:rsidRPr="00A430B6">
        <w:rPr>
          <w:b/>
          <w:sz w:val="28"/>
          <w:szCs w:val="28"/>
          <w:u w:val="single"/>
        </w:rPr>
        <w:t>Chapter 16 and 17 – Marketing Mix Notes</w:t>
      </w:r>
    </w:p>
    <w:p w:rsidR="00B92647" w:rsidRPr="00E53C4B" w:rsidRDefault="00B92647" w:rsidP="00E53C4B">
      <w:pPr>
        <w:jc w:val="center"/>
        <w:rPr>
          <w:b/>
          <w:sz w:val="32"/>
          <w:szCs w:val="32"/>
          <w:u w:val="single"/>
        </w:rPr>
      </w:pPr>
      <w:r w:rsidRPr="00E53C4B">
        <w:rPr>
          <w:b/>
          <w:sz w:val="32"/>
          <w:szCs w:val="32"/>
          <w:u w:val="single"/>
        </w:rPr>
        <w:t>1. Product</w:t>
      </w:r>
    </w:p>
    <w:p w:rsidR="00B92647" w:rsidRDefault="00E53C4B" w:rsidP="00B926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B92647">
        <w:rPr>
          <w:b/>
          <w:sz w:val="28"/>
          <w:szCs w:val="28"/>
          <w:u w:val="single"/>
        </w:rPr>
        <w:t>Branding</w:t>
      </w:r>
    </w:p>
    <w:p w:rsidR="00B92647" w:rsidRPr="00B92647" w:rsidRDefault="00B92647" w:rsidP="00B92647">
      <w:pPr>
        <w:rPr>
          <w:sz w:val="24"/>
          <w:szCs w:val="24"/>
        </w:rPr>
      </w:pPr>
      <w:r>
        <w:rPr>
          <w:sz w:val="24"/>
          <w:szCs w:val="24"/>
        </w:rPr>
        <w:t xml:space="preserve">Branding is the process of creating a unique name and image for a company/product in the minds of the consumer. This is reinforced through the promotion techniques used by the company including advertising, sponsorship and the use of celebrity endorsements. </w:t>
      </w:r>
    </w:p>
    <w:p w:rsidR="00B92647" w:rsidRPr="00B92647" w:rsidRDefault="00B92647" w:rsidP="00B92647">
      <w:pPr>
        <w:pStyle w:val="NoSpacing"/>
        <w:numPr>
          <w:ilvl w:val="0"/>
          <w:numId w:val="2"/>
        </w:numPr>
        <w:rPr>
          <w:b/>
        </w:rPr>
      </w:pPr>
      <w:r w:rsidRPr="00B92647">
        <w:rPr>
          <w:b/>
        </w:rPr>
        <w:t>Reasons why companies choose branding:</w:t>
      </w:r>
    </w:p>
    <w:p w:rsidR="00B92647" w:rsidRPr="00B92647" w:rsidRDefault="00B92647" w:rsidP="00B92647">
      <w:pPr>
        <w:pStyle w:val="NoSpacing"/>
        <w:numPr>
          <w:ilvl w:val="0"/>
          <w:numId w:val="1"/>
        </w:numPr>
      </w:pPr>
      <w:r w:rsidRPr="00B92647">
        <w:t>Can charge a higher price</w:t>
      </w:r>
    </w:p>
    <w:p w:rsidR="00B92647" w:rsidRPr="00B92647" w:rsidRDefault="00B92647" w:rsidP="00B92647">
      <w:pPr>
        <w:pStyle w:val="NoSpacing"/>
        <w:numPr>
          <w:ilvl w:val="0"/>
          <w:numId w:val="1"/>
        </w:numPr>
      </w:pPr>
      <w:r w:rsidRPr="00B92647">
        <w:t>Increases sales volume</w:t>
      </w:r>
    </w:p>
    <w:p w:rsidR="00B92647" w:rsidRPr="00B92647" w:rsidRDefault="00B92647" w:rsidP="00B92647">
      <w:pPr>
        <w:pStyle w:val="NoSpacing"/>
        <w:numPr>
          <w:ilvl w:val="0"/>
          <w:numId w:val="1"/>
        </w:numPr>
      </w:pPr>
      <w:r w:rsidRPr="00B92647">
        <w:t>Causes brand loyalty</w:t>
      </w:r>
    </w:p>
    <w:p w:rsidR="00B92647" w:rsidRPr="00B92647" w:rsidRDefault="00B92647" w:rsidP="00B92647">
      <w:pPr>
        <w:pStyle w:val="NoSpacing"/>
        <w:numPr>
          <w:ilvl w:val="0"/>
          <w:numId w:val="1"/>
        </w:numPr>
      </w:pPr>
      <w:r w:rsidRPr="00B92647">
        <w:t>Can introduce new products under same brand</w:t>
      </w:r>
    </w:p>
    <w:p w:rsidR="00B92647" w:rsidRDefault="00B92647" w:rsidP="00B92647">
      <w:pPr>
        <w:pStyle w:val="NoSpacing"/>
        <w:numPr>
          <w:ilvl w:val="0"/>
          <w:numId w:val="1"/>
        </w:numPr>
      </w:pPr>
      <w:r w:rsidRPr="00B92647">
        <w:t>Can be used as bargaining tool when selling to retailers</w:t>
      </w:r>
    </w:p>
    <w:p w:rsidR="00B92647" w:rsidRDefault="00B92647" w:rsidP="00B92647">
      <w:pPr>
        <w:pStyle w:val="NoSpacing"/>
      </w:pPr>
    </w:p>
    <w:p w:rsidR="00B92647" w:rsidRDefault="00E53C4B" w:rsidP="00B9264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B92647" w:rsidRPr="00B92647">
        <w:rPr>
          <w:b/>
          <w:sz w:val="28"/>
          <w:szCs w:val="28"/>
          <w:u w:val="single"/>
        </w:rPr>
        <w:t>Packaging</w:t>
      </w:r>
    </w:p>
    <w:p w:rsidR="00B92647" w:rsidRDefault="00B92647" w:rsidP="00B92647">
      <w:pPr>
        <w:pStyle w:val="NoSpacing"/>
        <w:rPr>
          <w:b/>
        </w:rPr>
      </w:pPr>
    </w:p>
    <w:p w:rsidR="00B92647" w:rsidRDefault="00B92647" w:rsidP="00B92647">
      <w:pPr>
        <w:pStyle w:val="NoSpacing"/>
        <w:rPr>
          <w:b/>
        </w:rPr>
      </w:pPr>
      <w:r>
        <w:rPr>
          <w:b/>
        </w:rPr>
        <w:t xml:space="preserve">1. </w:t>
      </w:r>
      <w:r w:rsidRPr="00B92647">
        <w:rPr>
          <w:b/>
        </w:rPr>
        <w:t>Importance of packaging:</w:t>
      </w:r>
    </w:p>
    <w:p w:rsidR="00B92647" w:rsidRPr="00B92647" w:rsidRDefault="00B92647" w:rsidP="00B92647">
      <w:pPr>
        <w:pStyle w:val="NoSpacing"/>
        <w:numPr>
          <w:ilvl w:val="0"/>
          <w:numId w:val="6"/>
        </w:numPr>
      </w:pPr>
      <w:r>
        <w:t>Reinforces brand image</w:t>
      </w:r>
    </w:p>
    <w:p w:rsidR="00B92647" w:rsidRPr="00B92647" w:rsidRDefault="00B92647" w:rsidP="00B92647">
      <w:pPr>
        <w:pStyle w:val="NoSpacing"/>
        <w:numPr>
          <w:ilvl w:val="0"/>
          <w:numId w:val="6"/>
        </w:numPr>
      </w:pPr>
      <w:r w:rsidRPr="00B92647">
        <w:t>Protects the product</w:t>
      </w:r>
    </w:p>
    <w:p w:rsidR="00B92647" w:rsidRPr="00B92647" w:rsidRDefault="00B92647" w:rsidP="00B92647">
      <w:pPr>
        <w:pStyle w:val="NoSpacing"/>
        <w:numPr>
          <w:ilvl w:val="0"/>
          <w:numId w:val="4"/>
        </w:numPr>
      </w:pPr>
      <w:r w:rsidRPr="00B92647">
        <w:t>Differentiates from competition</w:t>
      </w:r>
    </w:p>
    <w:p w:rsidR="00B92647" w:rsidRPr="00B92647" w:rsidRDefault="00B92647" w:rsidP="00B92647">
      <w:pPr>
        <w:pStyle w:val="NoSpacing"/>
        <w:numPr>
          <w:ilvl w:val="0"/>
          <w:numId w:val="4"/>
        </w:numPr>
      </w:pPr>
      <w:r w:rsidRPr="00B92647">
        <w:t>Makes product into convenient sizes</w:t>
      </w:r>
    </w:p>
    <w:p w:rsidR="00B92647" w:rsidRPr="00B92647" w:rsidRDefault="00B92647" w:rsidP="00B92647">
      <w:pPr>
        <w:pStyle w:val="NoSpacing"/>
        <w:numPr>
          <w:ilvl w:val="0"/>
          <w:numId w:val="4"/>
        </w:numPr>
      </w:pPr>
      <w:r w:rsidRPr="00B92647">
        <w:t>Provides product information</w:t>
      </w:r>
    </w:p>
    <w:p w:rsidR="00B92647" w:rsidRDefault="00B92647" w:rsidP="00B92647">
      <w:pPr>
        <w:pStyle w:val="NoSpacing"/>
      </w:pPr>
    </w:p>
    <w:p w:rsidR="00E53C4B" w:rsidRDefault="00E53C4B" w:rsidP="00B92647">
      <w:pPr>
        <w:pStyle w:val="NoSpacing"/>
        <w:rPr>
          <w:b/>
        </w:rPr>
      </w:pPr>
      <w:r>
        <w:rPr>
          <w:b/>
          <w:sz w:val="28"/>
          <w:szCs w:val="28"/>
          <w:u w:val="single"/>
        </w:rPr>
        <w:t>3</w:t>
      </w:r>
      <w:r w:rsidR="00B92647" w:rsidRPr="00E53C4B">
        <w:rPr>
          <w:b/>
          <w:sz w:val="28"/>
          <w:szCs w:val="28"/>
          <w:u w:val="single"/>
        </w:rPr>
        <w:t xml:space="preserve">. The Product Life Cycle </w:t>
      </w:r>
      <w:r w:rsidR="00B92647" w:rsidRPr="00B92647">
        <w:rPr>
          <w:b/>
        </w:rPr>
        <w:t>–</w:t>
      </w:r>
    </w:p>
    <w:p w:rsidR="00B92647" w:rsidRPr="00E53C4B" w:rsidRDefault="00E53C4B" w:rsidP="00B92647">
      <w:pPr>
        <w:pStyle w:val="NoSpacing"/>
      </w:pPr>
      <w:r w:rsidRPr="00E53C4B">
        <w:t>This</w:t>
      </w:r>
      <w:r w:rsidR="00B92647" w:rsidRPr="00E53C4B">
        <w:t xml:space="preserve"> defines the stages of a products life in the market from introduction to withdrawal. </w:t>
      </w:r>
    </w:p>
    <w:p w:rsidR="00B92647" w:rsidRPr="00E53C4B" w:rsidRDefault="00B92647" w:rsidP="00B92647">
      <w:pPr>
        <w:pStyle w:val="NoSpacing"/>
      </w:pPr>
      <w:r w:rsidRPr="00E53C4B">
        <w:t>Stages:</w:t>
      </w:r>
    </w:p>
    <w:p w:rsidR="00B92647" w:rsidRPr="00B92647" w:rsidRDefault="00B92647" w:rsidP="00B92647">
      <w:pPr>
        <w:pStyle w:val="NoSpacing"/>
        <w:numPr>
          <w:ilvl w:val="0"/>
          <w:numId w:val="7"/>
        </w:numPr>
        <w:rPr>
          <w:b/>
        </w:rPr>
      </w:pPr>
      <w:r w:rsidRPr="00B92647">
        <w:rPr>
          <w:b/>
        </w:rPr>
        <w:t>Introduction</w:t>
      </w:r>
    </w:p>
    <w:p w:rsidR="00B92647" w:rsidRPr="00B92647" w:rsidRDefault="00B92647" w:rsidP="00B92647">
      <w:pPr>
        <w:pStyle w:val="NoSpacing"/>
        <w:numPr>
          <w:ilvl w:val="0"/>
          <w:numId w:val="7"/>
        </w:numPr>
        <w:rPr>
          <w:b/>
        </w:rPr>
      </w:pPr>
      <w:r w:rsidRPr="00B92647">
        <w:rPr>
          <w:b/>
        </w:rPr>
        <w:t>Growth</w:t>
      </w:r>
    </w:p>
    <w:p w:rsidR="00B92647" w:rsidRPr="00B92647" w:rsidRDefault="00B92647" w:rsidP="00B92647">
      <w:pPr>
        <w:pStyle w:val="NoSpacing"/>
        <w:numPr>
          <w:ilvl w:val="0"/>
          <w:numId w:val="7"/>
        </w:numPr>
        <w:rPr>
          <w:b/>
        </w:rPr>
      </w:pPr>
      <w:r w:rsidRPr="00B92647">
        <w:rPr>
          <w:b/>
        </w:rPr>
        <w:t>maturity</w:t>
      </w:r>
    </w:p>
    <w:p w:rsidR="00B92647" w:rsidRPr="00B92647" w:rsidRDefault="00B92647" w:rsidP="00B92647">
      <w:pPr>
        <w:pStyle w:val="NoSpacing"/>
        <w:numPr>
          <w:ilvl w:val="0"/>
          <w:numId w:val="7"/>
        </w:numPr>
        <w:rPr>
          <w:b/>
        </w:rPr>
      </w:pPr>
      <w:r w:rsidRPr="00B92647">
        <w:rPr>
          <w:b/>
        </w:rPr>
        <w:t>Saturation</w:t>
      </w:r>
    </w:p>
    <w:p w:rsidR="00E53C4B" w:rsidRDefault="00B92647" w:rsidP="00B92647">
      <w:pPr>
        <w:pStyle w:val="NoSpacing"/>
        <w:numPr>
          <w:ilvl w:val="0"/>
          <w:numId w:val="7"/>
        </w:numPr>
        <w:rPr>
          <w:b/>
        </w:rPr>
      </w:pPr>
      <w:r w:rsidRPr="00B92647">
        <w:rPr>
          <w:b/>
        </w:rPr>
        <w:t>Decline</w:t>
      </w:r>
    </w:p>
    <w:p w:rsidR="00F7725C" w:rsidRDefault="00F7725C" w:rsidP="00F7725C">
      <w:pPr>
        <w:pStyle w:val="NoSpacing"/>
        <w:ind w:left="720"/>
        <w:rPr>
          <w:b/>
        </w:rPr>
      </w:pPr>
      <w:r w:rsidRPr="00F7725C">
        <w:rPr>
          <w:b/>
        </w:rPr>
        <w:drawing>
          <wp:inline distT="0" distB="0" distL="0" distR="0">
            <wp:extent cx="6115050" cy="2876550"/>
            <wp:effectExtent l="0" t="0" r="0" b="0"/>
            <wp:docPr id="1" name="Picture 1" descr="http://t0.gstatic.com/images?q=tbn:ANd9GcQwRSWtWPxBXoDLlIfuNz9T903_o94MTXTVcNiKHDp1WzAu9U4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wRSWtWPxBXoDLlIfuNz9T903_o94MTXTVcNiKHDp1WzAu9U4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4B" w:rsidRDefault="00E53C4B" w:rsidP="00E53C4B">
      <w:pPr>
        <w:pStyle w:val="NoSpacing"/>
        <w:rPr>
          <w:b/>
        </w:rPr>
      </w:pPr>
    </w:p>
    <w:p w:rsidR="00F7725C" w:rsidRDefault="00F7725C" w:rsidP="00E53C4B">
      <w:pPr>
        <w:pStyle w:val="NoSpacing"/>
        <w:jc w:val="center"/>
        <w:rPr>
          <w:b/>
          <w:sz w:val="32"/>
          <w:szCs w:val="32"/>
          <w:u w:val="single"/>
        </w:rPr>
      </w:pPr>
    </w:p>
    <w:p w:rsidR="00F7725C" w:rsidRDefault="00F7725C" w:rsidP="00E53C4B">
      <w:pPr>
        <w:pStyle w:val="NoSpacing"/>
        <w:jc w:val="center"/>
        <w:rPr>
          <w:b/>
          <w:sz w:val="32"/>
          <w:szCs w:val="32"/>
          <w:u w:val="single"/>
        </w:rPr>
      </w:pPr>
    </w:p>
    <w:p w:rsidR="00E53C4B" w:rsidRDefault="00E53C4B" w:rsidP="00E53C4B">
      <w:pPr>
        <w:pStyle w:val="NoSpacing"/>
        <w:jc w:val="center"/>
        <w:rPr>
          <w:b/>
          <w:sz w:val="32"/>
          <w:szCs w:val="32"/>
          <w:u w:val="single"/>
        </w:rPr>
      </w:pPr>
      <w:r w:rsidRPr="00E53C4B">
        <w:rPr>
          <w:b/>
          <w:sz w:val="32"/>
          <w:szCs w:val="32"/>
          <w:u w:val="single"/>
        </w:rPr>
        <w:lastRenderedPageBreak/>
        <w:t>2. Price</w:t>
      </w:r>
    </w:p>
    <w:p w:rsidR="00E53C4B" w:rsidRPr="00E53C4B" w:rsidRDefault="00E53C4B" w:rsidP="00E53C4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Pr="00E53C4B">
        <w:rPr>
          <w:b/>
          <w:sz w:val="24"/>
          <w:szCs w:val="24"/>
          <w:u w:val="single"/>
        </w:rPr>
        <w:t>Factors that determine the price:</w:t>
      </w:r>
    </w:p>
    <w:p w:rsidR="00E53C4B" w:rsidRPr="00E53C4B" w:rsidRDefault="00E53C4B" w:rsidP="00E53C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53C4B">
        <w:rPr>
          <w:sz w:val="24"/>
          <w:szCs w:val="24"/>
        </w:rPr>
        <w:t>Cost of Product</w:t>
      </w:r>
    </w:p>
    <w:p w:rsidR="00E53C4B" w:rsidRPr="00E53C4B" w:rsidRDefault="00E53C4B" w:rsidP="00E53C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53C4B">
        <w:rPr>
          <w:sz w:val="24"/>
          <w:szCs w:val="24"/>
        </w:rPr>
        <w:t>Competitor's price</w:t>
      </w:r>
    </w:p>
    <w:p w:rsidR="00E53C4B" w:rsidRPr="00E53C4B" w:rsidRDefault="00E53C4B" w:rsidP="00E53C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53C4B">
        <w:rPr>
          <w:sz w:val="24"/>
          <w:szCs w:val="24"/>
        </w:rPr>
        <w:t>Consumer’s willingness</w:t>
      </w:r>
    </w:p>
    <w:p w:rsidR="00E53C4B" w:rsidRDefault="00E53C4B" w:rsidP="00E53C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53C4B">
        <w:rPr>
          <w:sz w:val="24"/>
          <w:szCs w:val="24"/>
        </w:rPr>
        <w:t>Legal regulations – below cost selling</w:t>
      </w:r>
    </w:p>
    <w:p w:rsidR="00E53C4B" w:rsidRDefault="00E53C4B" w:rsidP="00E53C4B">
      <w:pPr>
        <w:pStyle w:val="NoSpacing"/>
        <w:rPr>
          <w:sz w:val="24"/>
          <w:szCs w:val="24"/>
        </w:rPr>
      </w:pPr>
    </w:p>
    <w:p w:rsidR="00E53C4B" w:rsidRDefault="00E53C4B" w:rsidP="00E53C4B">
      <w:pPr>
        <w:pStyle w:val="NoSpacing"/>
        <w:rPr>
          <w:b/>
          <w:sz w:val="24"/>
          <w:szCs w:val="24"/>
          <w:u w:val="single"/>
        </w:rPr>
      </w:pPr>
      <w:r w:rsidRPr="00E53C4B">
        <w:rPr>
          <w:b/>
          <w:sz w:val="24"/>
          <w:szCs w:val="24"/>
          <w:u w:val="single"/>
        </w:rPr>
        <w:t>2. Pricing Strategies used by businesses</w:t>
      </w:r>
      <w:r>
        <w:rPr>
          <w:b/>
          <w:sz w:val="24"/>
          <w:szCs w:val="24"/>
          <w:u w:val="single"/>
        </w:rPr>
        <w:t>:</w:t>
      </w:r>
    </w:p>
    <w:p w:rsidR="00E53C4B" w:rsidRPr="00E53C4B" w:rsidRDefault="00E53C4B" w:rsidP="00E53C4B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E53C4B">
        <w:rPr>
          <w:b/>
          <w:sz w:val="24"/>
          <w:szCs w:val="24"/>
        </w:rPr>
        <w:t>Price Skimming</w:t>
      </w:r>
    </w:p>
    <w:p w:rsidR="00E53C4B" w:rsidRDefault="00E53C4B" w:rsidP="00E53C4B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E53C4B">
        <w:rPr>
          <w:sz w:val="24"/>
          <w:szCs w:val="24"/>
        </w:rPr>
        <w:t>Entry price very high</w:t>
      </w:r>
    </w:p>
    <w:p w:rsidR="00E53C4B" w:rsidRPr="00E53C4B" w:rsidRDefault="00E53C4B" w:rsidP="00E53C4B">
      <w:pPr>
        <w:pStyle w:val="NoSpacing"/>
        <w:numPr>
          <w:ilvl w:val="0"/>
          <w:numId w:val="15"/>
        </w:numPr>
        <w:rPr>
          <w:sz w:val="24"/>
          <w:szCs w:val="24"/>
        </w:rPr>
      </w:pPr>
      <w:proofErr w:type="spellStart"/>
      <w:r w:rsidRPr="00E53C4B">
        <w:rPr>
          <w:sz w:val="24"/>
          <w:szCs w:val="24"/>
        </w:rPr>
        <w:t>Eg</w:t>
      </w:r>
      <w:proofErr w:type="spellEnd"/>
      <w:r w:rsidRPr="00E53C4B">
        <w:rPr>
          <w:sz w:val="24"/>
          <w:szCs w:val="24"/>
        </w:rPr>
        <w:t xml:space="preserve"> Computer’s I Phone </w:t>
      </w:r>
      <w:proofErr w:type="spellStart"/>
      <w:r w:rsidRPr="00E53C4B">
        <w:rPr>
          <w:sz w:val="24"/>
          <w:szCs w:val="24"/>
        </w:rPr>
        <w:t>etc</w:t>
      </w:r>
      <w:proofErr w:type="spellEnd"/>
    </w:p>
    <w:p w:rsidR="00E53C4B" w:rsidRPr="00E53C4B" w:rsidRDefault="00E53C4B" w:rsidP="00E53C4B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E53C4B">
        <w:rPr>
          <w:b/>
          <w:sz w:val="24"/>
          <w:szCs w:val="24"/>
        </w:rPr>
        <w:t>Penetration pricing</w:t>
      </w:r>
    </w:p>
    <w:p w:rsidR="00E53C4B" w:rsidRPr="00E53C4B" w:rsidRDefault="00E53C4B" w:rsidP="00E53C4B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53C4B">
        <w:rPr>
          <w:sz w:val="24"/>
          <w:szCs w:val="24"/>
        </w:rPr>
        <w:t>Low entry price to attract market share</w:t>
      </w:r>
    </w:p>
    <w:p w:rsidR="00E53C4B" w:rsidRPr="00E53C4B" w:rsidRDefault="00E53C4B" w:rsidP="00E53C4B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E53C4B">
        <w:rPr>
          <w:b/>
          <w:sz w:val="24"/>
          <w:szCs w:val="24"/>
        </w:rPr>
        <w:t>Price Discrimination</w:t>
      </w:r>
    </w:p>
    <w:p w:rsidR="00E53C4B" w:rsidRDefault="00E53C4B" w:rsidP="00F7725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E53C4B">
        <w:rPr>
          <w:sz w:val="24"/>
          <w:szCs w:val="24"/>
        </w:rPr>
        <w:t>Different customers – different prices</w:t>
      </w:r>
    </w:p>
    <w:p w:rsidR="00F7725C" w:rsidRPr="00F7725C" w:rsidRDefault="00F7725C" w:rsidP="00F7725C">
      <w:pPr>
        <w:pStyle w:val="NoSpacing"/>
        <w:ind w:left="1440"/>
        <w:rPr>
          <w:sz w:val="24"/>
          <w:szCs w:val="24"/>
        </w:rPr>
      </w:pPr>
    </w:p>
    <w:p w:rsidR="00E53C4B" w:rsidRPr="00E53C4B" w:rsidRDefault="00E53C4B" w:rsidP="00E53C4B">
      <w:pPr>
        <w:pStyle w:val="NoSpacing"/>
        <w:ind w:left="720"/>
        <w:rPr>
          <w:b/>
        </w:rPr>
      </w:pPr>
      <w:r>
        <w:rPr>
          <w:b/>
        </w:rPr>
        <w:t xml:space="preserve">4. </w:t>
      </w:r>
      <w:r w:rsidRPr="00E53C4B">
        <w:rPr>
          <w:b/>
        </w:rPr>
        <w:t>Loss Leader</w:t>
      </w:r>
    </w:p>
    <w:p w:rsidR="00E53C4B" w:rsidRPr="00E53C4B" w:rsidRDefault="00E53C4B" w:rsidP="00E53C4B">
      <w:pPr>
        <w:pStyle w:val="NoSpacing"/>
        <w:numPr>
          <w:ilvl w:val="0"/>
          <w:numId w:val="12"/>
        </w:numPr>
      </w:pPr>
      <w:r w:rsidRPr="00E53C4B">
        <w:t>One product below cost</w:t>
      </w:r>
      <w:r w:rsidR="00F7725C">
        <w:t xml:space="preserve"> attracts sales of other products </w:t>
      </w:r>
    </w:p>
    <w:p w:rsidR="00E53C4B" w:rsidRPr="00E53C4B" w:rsidRDefault="00E53C4B" w:rsidP="00E53C4B">
      <w:pPr>
        <w:pStyle w:val="NoSpacing"/>
        <w:ind w:left="720"/>
        <w:rPr>
          <w:b/>
        </w:rPr>
      </w:pPr>
      <w:r w:rsidRPr="00E53C4B">
        <w:rPr>
          <w:b/>
        </w:rPr>
        <w:t>5.</w:t>
      </w:r>
      <w:r w:rsidRPr="00E53C4B">
        <w:rPr>
          <w:b/>
        </w:rPr>
        <w:tab/>
        <w:t>Psychological Pricing</w:t>
      </w:r>
    </w:p>
    <w:p w:rsidR="00E53C4B" w:rsidRPr="00E53C4B" w:rsidRDefault="00E53C4B" w:rsidP="00E53C4B">
      <w:pPr>
        <w:pStyle w:val="NoSpacing"/>
        <w:numPr>
          <w:ilvl w:val="0"/>
          <w:numId w:val="11"/>
        </w:numPr>
      </w:pPr>
      <w:r w:rsidRPr="00E53C4B">
        <w:t>€199 instead of €200</w:t>
      </w:r>
    </w:p>
    <w:p w:rsidR="00E53C4B" w:rsidRDefault="00E53C4B" w:rsidP="00E53C4B">
      <w:pPr>
        <w:pStyle w:val="NoSpacing"/>
        <w:numPr>
          <w:ilvl w:val="0"/>
          <w:numId w:val="10"/>
        </w:numPr>
      </w:pPr>
      <w:r w:rsidRPr="00E53C4B">
        <w:t>High price = quality image</w:t>
      </w:r>
    </w:p>
    <w:p w:rsidR="00F7725C" w:rsidRDefault="00F7725C" w:rsidP="00F7725C">
      <w:pPr>
        <w:pStyle w:val="NoSpacing"/>
      </w:pPr>
    </w:p>
    <w:p w:rsidR="00F7725C" w:rsidRDefault="00A27266" w:rsidP="00F7725C">
      <w:pPr>
        <w:pStyle w:val="NoSpacing"/>
      </w:pPr>
      <w:r>
        <w:rPr>
          <w:b/>
          <w:sz w:val="24"/>
          <w:szCs w:val="24"/>
        </w:rPr>
        <w:t>Breakeven Point:</w:t>
      </w:r>
    </w:p>
    <w:p w:rsidR="00F7725C" w:rsidRDefault="00F7725C" w:rsidP="00F7725C">
      <w:pPr>
        <w:pStyle w:val="NoSpacing"/>
        <w:numPr>
          <w:ilvl w:val="0"/>
          <w:numId w:val="10"/>
        </w:numPr>
      </w:pPr>
      <w:r>
        <w:t>Price Charged = total costs</w:t>
      </w:r>
      <w:r>
        <w:t xml:space="preserve"> + profits</w:t>
      </w:r>
    </w:p>
    <w:p w:rsidR="00F7725C" w:rsidRPr="00F7725C" w:rsidRDefault="00F7725C" w:rsidP="00F7725C">
      <w:pPr>
        <w:pStyle w:val="NoSpacing"/>
        <w:rPr>
          <w:b/>
        </w:rPr>
      </w:pPr>
      <w:r w:rsidRPr="00F7725C">
        <w:rPr>
          <w:b/>
        </w:rPr>
        <w:t>Costs:</w:t>
      </w:r>
    </w:p>
    <w:p w:rsidR="00F7725C" w:rsidRPr="00F7725C" w:rsidRDefault="00F7725C" w:rsidP="00F7725C">
      <w:pPr>
        <w:pStyle w:val="NoSpacing"/>
        <w:rPr>
          <w:b/>
        </w:rPr>
      </w:pPr>
      <w:r w:rsidRPr="00F7725C">
        <w:rPr>
          <w:b/>
        </w:rPr>
        <w:t xml:space="preserve">1. </w:t>
      </w:r>
      <w:r w:rsidRPr="00F7725C">
        <w:rPr>
          <w:b/>
        </w:rPr>
        <w:t>Fixed costs</w:t>
      </w:r>
    </w:p>
    <w:p w:rsidR="00F7725C" w:rsidRDefault="00F7725C" w:rsidP="00F7725C">
      <w:pPr>
        <w:pStyle w:val="NoSpacing"/>
        <w:numPr>
          <w:ilvl w:val="0"/>
          <w:numId w:val="10"/>
        </w:numPr>
      </w:pPr>
      <w:r>
        <w:t xml:space="preserve">Costs that do not change regardless of quantity made and sold. </w:t>
      </w:r>
      <w:proofErr w:type="spellStart"/>
      <w:r>
        <w:t>Eg</w:t>
      </w:r>
      <w:proofErr w:type="spellEnd"/>
      <w:r>
        <w:t xml:space="preserve"> Rent </w:t>
      </w:r>
    </w:p>
    <w:p w:rsidR="00F7725C" w:rsidRPr="00F7725C" w:rsidRDefault="00F7725C" w:rsidP="00F7725C">
      <w:pPr>
        <w:pStyle w:val="NoSpacing"/>
        <w:rPr>
          <w:b/>
        </w:rPr>
      </w:pPr>
      <w:r w:rsidRPr="00F7725C">
        <w:rPr>
          <w:b/>
        </w:rPr>
        <w:t xml:space="preserve">2. </w:t>
      </w:r>
      <w:r w:rsidRPr="00F7725C">
        <w:rPr>
          <w:b/>
        </w:rPr>
        <w:t>Variable costs</w:t>
      </w:r>
    </w:p>
    <w:p w:rsidR="00F7725C" w:rsidRDefault="00F7725C" w:rsidP="00F7725C">
      <w:pPr>
        <w:pStyle w:val="NoSpacing"/>
        <w:numPr>
          <w:ilvl w:val="0"/>
          <w:numId w:val="10"/>
        </w:numPr>
      </w:pPr>
      <w:r>
        <w:t xml:space="preserve">Increases and decreases with the amount of products produced and sold, </w:t>
      </w:r>
      <w:proofErr w:type="spellStart"/>
      <w:r>
        <w:t>eg</w:t>
      </w:r>
      <w:proofErr w:type="spellEnd"/>
      <w:r>
        <w:t xml:space="preserve"> materials</w:t>
      </w:r>
    </w:p>
    <w:p w:rsidR="00F7725C" w:rsidRDefault="00F7725C" w:rsidP="00F7725C">
      <w:pPr>
        <w:pStyle w:val="NoSpacing"/>
        <w:ind w:left="720"/>
      </w:pPr>
    </w:p>
    <w:p w:rsidR="00F7725C" w:rsidRDefault="00F7725C" w:rsidP="00F7725C">
      <w:pPr>
        <w:pStyle w:val="NoSpacing"/>
        <w:ind w:left="720"/>
      </w:pPr>
    </w:p>
    <w:p w:rsidR="00A27266" w:rsidRDefault="00A27266" w:rsidP="00F7725C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Break Even Point:</w:t>
      </w:r>
    </w:p>
    <w:p w:rsidR="00F7725C" w:rsidRPr="00A27266" w:rsidRDefault="00A27266" w:rsidP="00F7725C">
      <w:pPr>
        <w:pStyle w:val="NoSpacing"/>
        <w:ind w:left="720"/>
        <w:rPr>
          <w:b/>
        </w:rPr>
      </w:pPr>
      <w:r>
        <w:rPr>
          <w:b/>
        </w:rPr>
        <w:t xml:space="preserve">B.E.P. </w:t>
      </w:r>
      <w:r w:rsidRPr="00A27266">
        <w:rPr>
          <w:b/>
        </w:rPr>
        <w:t>Units</w:t>
      </w:r>
      <w:r w:rsidR="00F7725C" w:rsidRPr="00A27266">
        <w:rPr>
          <w:b/>
        </w:rPr>
        <w:t xml:space="preserve"> = Fixed Costs/Contribution </w:t>
      </w:r>
      <w:proofErr w:type="spellStart"/>
      <w:r w:rsidR="00F7725C" w:rsidRPr="00A27266">
        <w:rPr>
          <w:b/>
        </w:rPr>
        <w:t>p.u</w:t>
      </w:r>
      <w:proofErr w:type="spellEnd"/>
      <w:r w:rsidR="00F7725C" w:rsidRPr="00A27266">
        <w:rPr>
          <w:b/>
        </w:rPr>
        <w:t>.</w:t>
      </w:r>
    </w:p>
    <w:p w:rsidR="00F7725C" w:rsidRPr="00F7725C" w:rsidRDefault="00A27266" w:rsidP="00F7725C">
      <w:pPr>
        <w:pStyle w:val="NoSpacing"/>
      </w:pPr>
      <w:r>
        <w:tab/>
      </w:r>
      <w:r w:rsidR="00F7725C" w:rsidRPr="00F7725C">
        <w:t xml:space="preserve">(Contribution = Price – Variable Cost </w:t>
      </w:r>
      <w:proofErr w:type="spellStart"/>
      <w:r w:rsidR="00F7725C" w:rsidRPr="00F7725C">
        <w:t>p.u</w:t>
      </w:r>
      <w:proofErr w:type="spellEnd"/>
      <w:r w:rsidR="00F7725C" w:rsidRPr="00F7725C">
        <w:t>.)</w:t>
      </w:r>
    </w:p>
    <w:p w:rsidR="00A27266" w:rsidRDefault="00A27266" w:rsidP="00A27266">
      <w:pPr>
        <w:pStyle w:val="NoSpacing"/>
        <w:ind w:left="720"/>
      </w:pPr>
    </w:p>
    <w:p w:rsidR="00F7725C" w:rsidRDefault="00A27266" w:rsidP="00A27266">
      <w:pPr>
        <w:pStyle w:val="NoSpacing"/>
        <w:ind w:left="720"/>
      </w:pPr>
      <w:r w:rsidRPr="00A27266">
        <w:rPr>
          <w:b/>
        </w:rPr>
        <w:t>Break Even Point – Euro</w:t>
      </w:r>
      <w:r>
        <w:rPr>
          <w:b/>
        </w:rPr>
        <w:t xml:space="preserve"> </w:t>
      </w:r>
      <w:r w:rsidR="00F7725C" w:rsidRPr="00F7725C">
        <w:t>= BEP in Units x Price</w:t>
      </w:r>
    </w:p>
    <w:p w:rsidR="00A27266" w:rsidRDefault="00A27266" w:rsidP="00A27266">
      <w:pPr>
        <w:pStyle w:val="NoSpacing"/>
        <w:ind w:left="720"/>
        <w:rPr>
          <w:b/>
        </w:rPr>
      </w:pPr>
    </w:p>
    <w:p w:rsidR="00A27266" w:rsidRPr="00A27266" w:rsidRDefault="00A27266" w:rsidP="00A27266">
      <w:pPr>
        <w:pStyle w:val="NoSpacing"/>
        <w:ind w:left="720"/>
        <w:rPr>
          <w:b/>
          <w:u w:val="single"/>
        </w:rPr>
      </w:pPr>
      <w:r w:rsidRPr="00A27266">
        <w:rPr>
          <w:b/>
          <w:u w:val="single"/>
        </w:rPr>
        <w:t>Margin of safety:</w:t>
      </w:r>
    </w:p>
    <w:p w:rsidR="00000000" w:rsidRPr="00A27266" w:rsidRDefault="00A27266" w:rsidP="00A27266">
      <w:pPr>
        <w:pStyle w:val="NoSpacing"/>
        <w:ind w:left="720"/>
      </w:pPr>
      <w:bookmarkStart w:id="0" w:name="_GoBack"/>
      <w:r w:rsidRPr="00A27266">
        <w:t>Margin of safety sho</w:t>
      </w:r>
      <w:r w:rsidRPr="00A27266">
        <w:t>ws by how much sales can fall before business starts to make a loss:</w:t>
      </w:r>
    </w:p>
    <w:p w:rsidR="00A27266" w:rsidRPr="00A27266" w:rsidRDefault="00A27266" w:rsidP="00A27266">
      <w:pPr>
        <w:pStyle w:val="NoSpacing"/>
        <w:ind w:left="720"/>
      </w:pPr>
      <w:r w:rsidRPr="00A27266">
        <w:tab/>
        <w:t>= Forecasted unit sales – BEP in Units</w:t>
      </w:r>
    </w:p>
    <w:bookmarkEnd w:id="0"/>
    <w:p w:rsidR="00A27266" w:rsidRPr="00A27266" w:rsidRDefault="00A27266" w:rsidP="00A27266">
      <w:pPr>
        <w:pStyle w:val="NoSpacing"/>
        <w:ind w:left="720"/>
        <w:rPr>
          <w:b/>
        </w:rPr>
      </w:pPr>
    </w:p>
    <w:p w:rsidR="00F7725C" w:rsidRPr="00E53C4B" w:rsidRDefault="00F7725C" w:rsidP="00F7725C">
      <w:pPr>
        <w:pStyle w:val="NoSpacing"/>
      </w:pPr>
    </w:p>
    <w:sectPr w:rsidR="00F7725C" w:rsidRPr="00E53C4B" w:rsidSect="00E53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DB0"/>
    <w:multiLevelType w:val="hybridMultilevel"/>
    <w:tmpl w:val="D7184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4DD8"/>
    <w:multiLevelType w:val="hybridMultilevel"/>
    <w:tmpl w:val="3612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3CB"/>
    <w:multiLevelType w:val="hybridMultilevel"/>
    <w:tmpl w:val="08D648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26758"/>
    <w:multiLevelType w:val="hybridMultilevel"/>
    <w:tmpl w:val="DBBE8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14F1"/>
    <w:multiLevelType w:val="hybridMultilevel"/>
    <w:tmpl w:val="103AFC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479A"/>
    <w:multiLevelType w:val="hybridMultilevel"/>
    <w:tmpl w:val="652245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00EA"/>
    <w:multiLevelType w:val="hybridMultilevel"/>
    <w:tmpl w:val="9524246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7E3B51"/>
    <w:multiLevelType w:val="hybridMultilevel"/>
    <w:tmpl w:val="84924168"/>
    <w:lvl w:ilvl="0" w:tplc="9064D5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24C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4A3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F9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805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B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401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E1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2C0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449E"/>
    <w:multiLevelType w:val="hybridMultilevel"/>
    <w:tmpl w:val="6C4C07F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337A3D"/>
    <w:multiLevelType w:val="hybridMultilevel"/>
    <w:tmpl w:val="3B4064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2363B3"/>
    <w:multiLevelType w:val="hybridMultilevel"/>
    <w:tmpl w:val="15D6F6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89457E"/>
    <w:multiLevelType w:val="hybridMultilevel"/>
    <w:tmpl w:val="840A0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B473B"/>
    <w:multiLevelType w:val="hybridMultilevel"/>
    <w:tmpl w:val="D7684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93712"/>
    <w:multiLevelType w:val="hybridMultilevel"/>
    <w:tmpl w:val="E3AE0A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1A55C1"/>
    <w:multiLevelType w:val="hybridMultilevel"/>
    <w:tmpl w:val="12861B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34263"/>
    <w:multiLevelType w:val="hybridMultilevel"/>
    <w:tmpl w:val="3BD6DF6C"/>
    <w:lvl w:ilvl="0" w:tplc="EEF61A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42C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212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5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C76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C6A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A9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6CF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64E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85CE8"/>
    <w:multiLevelType w:val="hybridMultilevel"/>
    <w:tmpl w:val="D01083C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123560"/>
    <w:multiLevelType w:val="hybridMultilevel"/>
    <w:tmpl w:val="AD809318"/>
    <w:lvl w:ilvl="0" w:tplc="6368E1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01D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A7F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4FE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E68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8F0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A9F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C7A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C3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3E4B1C"/>
    <w:multiLevelType w:val="hybridMultilevel"/>
    <w:tmpl w:val="103AFC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16"/>
  </w:num>
  <w:num w:numId="15">
    <w:abstractNumId w:val="2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6"/>
    <w:rsid w:val="004478FB"/>
    <w:rsid w:val="00A27266"/>
    <w:rsid w:val="00A430B6"/>
    <w:rsid w:val="00B92647"/>
    <w:rsid w:val="00E53C4B"/>
    <w:rsid w:val="00F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6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6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e/url?sa=i&amp;rct=j&amp;q=product+life+cycle&amp;source=images&amp;cd=&amp;cad=rja&amp;docid=BaDYznPkC3Sk_M&amp;tbnid=kLlAJdCNHIcdlM:&amp;ved=0CAUQjRw&amp;url=http%3A%2F%2Fwww.12manage.com%2Fmethods_product_life_cycle.html&amp;ei=49syUvGXIYGUhQfk04FY&amp;bvm=bv.52164340,d.ZGU&amp;psig=AFQjCNEzpt1ybCtvIZAmgXogL8yUz5-STg&amp;ust=13791511355052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 Carnew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2013-09-13T09:49:00Z</dcterms:created>
  <dcterms:modified xsi:type="dcterms:W3CDTF">2013-09-13T09:49:00Z</dcterms:modified>
</cp:coreProperties>
</file>